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661D2" w:rsidRPr="008E0EF1" w:rsidRDefault="0059788C" w:rsidP="002661D2">
      <w:pPr>
        <w:rPr>
          <w:rFonts w:asciiTheme="minorEastAsia" w:hAnsiTheme="minorEastAsia"/>
          <w:szCs w:val="21"/>
        </w:rPr>
      </w:pPr>
      <w:r>
        <w:rPr>
          <w:rFonts w:asciiTheme="minorEastAsia" w:hAnsiTheme="minorEastAsia" w:hint="eastAsia"/>
          <w:noProof/>
          <w:szCs w:val="21"/>
        </w:rPr>
        <mc:AlternateContent>
          <mc:Choice Requires="wps">
            <w:drawing>
              <wp:anchor distT="0" distB="0" distL="114300" distR="114300" simplePos="0" relativeHeight="251659264" behindDoc="0" locked="0" layoutInCell="1" allowOverlap="1" wp14:anchorId="4613E116" wp14:editId="03AED81F">
                <wp:simplePos x="0" y="0"/>
                <wp:positionH relativeFrom="column">
                  <wp:posOffset>1195070</wp:posOffset>
                </wp:positionH>
                <wp:positionV relativeFrom="paragraph">
                  <wp:posOffset>-376555</wp:posOffset>
                </wp:positionV>
                <wp:extent cx="3524250" cy="304800"/>
                <wp:effectExtent l="0" t="0" r="19050" b="19050"/>
                <wp:wrapNone/>
                <wp:docPr id="1" name="テキスト ボックス 1"/>
                <wp:cNvGraphicFramePr/>
                <a:graphic xmlns:a="http://schemas.openxmlformats.org/drawingml/2006/main">
                  <a:graphicData uri="http://schemas.microsoft.com/office/word/2010/wordprocessingShape">
                    <wps:wsp>
                      <wps:cNvSpPr txBox="1"/>
                      <wps:spPr>
                        <a:xfrm>
                          <a:off x="0" y="0"/>
                          <a:ext cx="3524250" cy="304800"/>
                        </a:xfrm>
                        <a:prstGeom prst="rect">
                          <a:avLst/>
                        </a:prstGeom>
                        <a:solidFill>
                          <a:sysClr val="window" lastClr="FFFFFF"/>
                        </a:solidFill>
                        <a:ln w="6350">
                          <a:solidFill>
                            <a:prstClr val="black"/>
                          </a:solidFill>
                        </a:ln>
                      </wps:spPr>
                      <wps:txbx>
                        <w:txbxContent>
                          <w:p w:rsidR="0059788C" w:rsidRPr="007379F6" w:rsidRDefault="00351F26" w:rsidP="0059788C">
                            <w:pPr>
                              <w:jc w:val="center"/>
                              <w:rPr>
                                <w:rFonts w:asciiTheme="majorEastAsia" w:eastAsiaTheme="majorEastAsia" w:hAnsiTheme="majorEastAsia" w:hint="eastAsia"/>
                                <w:sz w:val="24"/>
                              </w:rPr>
                            </w:pPr>
                            <w:r>
                              <w:rPr>
                                <w:rFonts w:asciiTheme="majorEastAsia" w:eastAsiaTheme="majorEastAsia" w:hAnsiTheme="majorEastAsia" w:hint="eastAsia"/>
                                <w:sz w:val="24"/>
                              </w:rPr>
                              <w:t>【</w:t>
                            </w:r>
                            <w:r>
                              <w:rPr>
                                <w:rFonts w:asciiTheme="majorEastAsia" w:eastAsiaTheme="majorEastAsia" w:hAnsiTheme="majorEastAsia"/>
                                <w:sz w:val="24"/>
                              </w:rPr>
                              <w:t>情報</w:t>
                            </w:r>
                            <w:r>
                              <w:rPr>
                                <w:rFonts w:asciiTheme="majorEastAsia" w:eastAsiaTheme="majorEastAsia" w:hAnsiTheme="majorEastAsia" w:hint="eastAsia"/>
                                <w:sz w:val="24"/>
                              </w:rPr>
                              <w:t>共有</w:t>
                            </w:r>
                            <w:r>
                              <w:rPr>
                                <w:rFonts w:asciiTheme="majorEastAsia" w:eastAsiaTheme="majorEastAsia" w:hAnsiTheme="majorEastAsia"/>
                                <w:sz w:val="24"/>
                              </w:rPr>
                              <w:t>】</w:t>
                            </w:r>
                            <w:r>
                              <w:rPr>
                                <w:rFonts w:asciiTheme="majorEastAsia" w:eastAsiaTheme="majorEastAsia" w:hAnsiTheme="majorEastAsia" w:hint="eastAsia"/>
                                <w:sz w:val="24"/>
                              </w:rPr>
                              <w:t>正式文書は午後</w:t>
                            </w:r>
                            <w:r>
                              <w:rPr>
                                <w:rFonts w:asciiTheme="majorEastAsia" w:eastAsiaTheme="majorEastAsia" w:hAnsiTheme="majorEastAsia"/>
                                <w:sz w:val="24"/>
                              </w:rPr>
                              <w:t>送付いたします。</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613E116" id="_x0000_t202" coordsize="21600,21600" o:spt="202" path="m,l,21600r21600,l21600,xe">
                <v:stroke joinstyle="miter"/>
                <v:path gradientshapeok="t" o:connecttype="rect"/>
              </v:shapetype>
              <v:shape id="テキスト ボックス 1" o:spid="_x0000_s1026" type="#_x0000_t202" style="position:absolute;left:0;text-align:left;margin-left:94.1pt;margin-top:-29.65pt;width:277.5pt;height:2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Y2i4cwIAAMMEAAAOAAAAZHJzL2Uyb0RvYy54bWysVM1OGzEQvlfqO1i+l01CoDRig1JQqkoI&#10;kKDi7Hi9ZFWvx7Wd7KZHIqE+RF+h6rnPkxfpZ+cHCj1VzcGZ8Yy/mflmZo9P2lqzuXK+IpPz7l6H&#10;M2UkFZW5y/mnm/GbI858EKYQmozK+UJ5fjJ8/eq4sQPVoynpQjkGEOMHjc35NAQ7yDIvp6oWfo+s&#10;MjCW5GoRoLq7rHCiAXqts16nc5g15ArrSCrvcXu2NvJhwi9LJcNlWXoVmM45cgvpdOmcxDMbHovB&#10;nRN2WslNGuIfsqhFZRB0B3UmgmAzV72AqivpyFMZ9iTVGZVlJVWqAdV0O8+quZ4Kq1ItIMfbHU3+&#10;/8HKi/mVY1WB3nFmRI0WrZYPq/sfq/tfq+U3tlp+Xy2Xq/uf0Fk30tVYP8Cra4t3oX1PbXy6ufe4&#10;jCy0pavjP+pjsIP4xY5s1QYmcbl/0Ov3DmCSsO13+ked1I3s8bV1PnxQVLMo5NyhmYljMT/3ARHh&#10;unWJwTzpqhhXWidl4U+1Y3OBvmNcCmo408IHXOZ8nH4xaUD88Uwb1uT8cB95vYCMsXaYEy3k55cI&#10;wNMGsJGkNRlRCu2k3TA0oWIB4hytJ9FbOa6Ae47UroTD6IEQrFO4xFFqQjK0kTibkvv6t/voj4mA&#10;lbMGo5xz/2UmnELFHw1m5V2334+zn5T+wdseFPfUMnlqMbP6lMAa5gHZJTH6B70VS0f1LbZuFKPC&#10;JIxE7JyHrXga1guGrZVqNEpOmHYrwrm5tjJCR3IjnzftrXB20+CA0big7dCLwbM+r33jS0OjWaCy&#10;SkMQCV6zuuEdm5Iau9nquIpP9eT1+O0Z/gYAAP//AwBQSwMEFAAGAAgAAAAhAI5doQfeAAAACwEA&#10;AA8AAABkcnMvZG93bnJldi54bWxMj81OwzAQhO9IvIO1SNxaJw0/aYhTISSOCBE4wM21l8QQr6vY&#10;TUOfnuVUjjP7aXam3sx+EBOO0QVSkC8zEEgmWEedgrfXx0UJIiZNVg+BUMEPRtg052e1rmw40AtO&#10;beoEh1CstII+pV0lZTQ9eh2XYYfEt88wep1Yjp20oz5wuB/kKstupNeO+EOvd/jQo/lu916BpfdA&#10;5sM9HR21xq2Pz+WXmZS6vJjv70AknNMJhr/6XB0a7rQNe7JRDKzLcsWogsX1ugDBxO1Vwc6WnTwv&#10;QDa1/L+h+QUAAP//AwBQSwECLQAUAAYACAAAACEAtoM4kv4AAADhAQAAEwAAAAAAAAAAAAAAAAAA&#10;AAAAW0NvbnRlbnRfVHlwZXNdLnhtbFBLAQItABQABgAIAAAAIQA4/SH/1gAAAJQBAAALAAAAAAAA&#10;AAAAAAAAAC8BAABfcmVscy8ucmVsc1BLAQItABQABgAIAAAAIQAuY2i4cwIAAMMEAAAOAAAAAAAA&#10;AAAAAAAAAC4CAABkcnMvZTJvRG9jLnhtbFBLAQItABQABgAIAAAAIQCOXaEH3gAAAAsBAAAPAAAA&#10;AAAAAAAAAAAAAM0EAABkcnMvZG93bnJldi54bWxQSwUGAAAAAAQABADzAAAA2AUAAAAA&#10;" fillcolor="window" strokeweight=".5pt">
                <v:textbox>
                  <w:txbxContent>
                    <w:p w:rsidR="0059788C" w:rsidRPr="007379F6" w:rsidRDefault="00351F26" w:rsidP="0059788C">
                      <w:pPr>
                        <w:jc w:val="center"/>
                        <w:rPr>
                          <w:rFonts w:asciiTheme="majorEastAsia" w:eastAsiaTheme="majorEastAsia" w:hAnsiTheme="majorEastAsia" w:hint="eastAsia"/>
                          <w:sz w:val="24"/>
                        </w:rPr>
                      </w:pPr>
                      <w:r>
                        <w:rPr>
                          <w:rFonts w:asciiTheme="majorEastAsia" w:eastAsiaTheme="majorEastAsia" w:hAnsiTheme="majorEastAsia" w:hint="eastAsia"/>
                          <w:sz w:val="24"/>
                        </w:rPr>
                        <w:t>【</w:t>
                      </w:r>
                      <w:r>
                        <w:rPr>
                          <w:rFonts w:asciiTheme="majorEastAsia" w:eastAsiaTheme="majorEastAsia" w:hAnsiTheme="majorEastAsia"/>
                          <w:sz w:val="24"/>
                        </w:rPr>
                        <w:t>情報</w:t>
                      </w:r>
                      <w:r>
                        <w:rPr>
                          <w:rFonts w:asciiTheme="majorEastAsia" w:eastAsiaTheme="majorEastAsia" w:hAnsiTheme="majorEastAsia" w:hint="eastAsia"/>
                          <w:sz w:val="24"/>
                        </w:rPr>
                        <w:t>共有</w:t>
                      </w:r>
                      <w:r>
                        <w:rPr>
                          <w:rFonts w:asciiTheme="majorEastAsia" w:eastAsiaTheme="majorEastAsia" w:hAnsiTheme="majorEastAsia"/>
                          <w:sz w:val="24"/>
                        </w:rPr>
                        <w:t>】</w:t>
                      </w:r>
                      <w:r>
                        <w:rPr>
                          <w:rFonts w:asciiTheme="majorEastAsia" w:eastAsiaTheme="majorEastAsia" w:hAnsiTheme="majorEastAsia" w:hint="eastAsia"/>
                          <w:sz w:val="24"/>
                        </w:rPr>
                        <w:t>正式文書は午後</w:t>
                      </w:r>
                      <w:r>
                        <w:rPr>
                          <w:rFonts w:asciiTheme="majorEastAsia" w:eastAsiaTheme="majorEastAsia" w:hAnsiTheme="majorEastAsia"/>
                          <w:sz w:val="24"/>
                        </w:rPr>
                        <w:t>送付いたします。</w:t>
                      </w:r>
                    </w:p>
                  </w:txbxContent>
                </v:textbox>
              </v:shape>
            </w:pict>
          </mc:Fallback>
        </mc:AlternateContent>
      </w:r>
      <w:r w:rsidR="002661D2" w:rsidRPr="008E0EF1">
        <w:rPr>
          <w:rFonts w:asciiTheme="minorEastAsia" w:hAnsiTheme="minorEastAsia" w:hint="eastAsia"/>
          <w:szCs w:val="21"/>
        </w:rPr>
        <w:t xml:space="preserve">保護者の皆様へ　</w:t>
      </w:r>
      <w:bookmarkStart w:id="0" w:name="_GoBack"/>
      <w:bookmarkEnd w:id="0"/>
    </w:p>
    <w:p w:rsidR="002661D2" w:rsidRPr="008E0EF1" w:rsidRDefault="002661D2" w:rsidP="002661D2">
      <w:pPr>
        <w:ind w:firstLineChars="3300" w:firstLine="6651"/>
        <w:rPr>
          <w:rFonts w:asciiTheme="minorEastAsia" w:hAnsiTheme="minorEastAsia"/>
          <w:szCs w:val="21"/>
        </w:rPr>
      </w:pPr>
      <w:r w:rsidRPr="008E0EF1">
        <w:rPr>
          <w:rFonts w:asciiTheme="minorEastAsia" w:hAnsiTheme="minorEastAsia" w:hint="eastAsia"/>
          <w:szCs w:val="21"/>
        </w:rPr>
        <w:t>令和２年</w:t>
      </w:r>
      <w:r w:rsidR="006023FF" w:rsidRPr="008E0EF1">
        <w:rPr>
          <w:rFonts w:asciiTheme="minorEastAsia" w:hAnsiTheme="minorEastAsia" w:hint="eastAsia"/>
          <w:szCs w:val="21"/>
        </w:rPr>
        <w:t>５</w:t>
      </w:r>
      <w:r w:rsidRPr="008E0EF1">
        <w:rPr>
          <w:rFonts w:asciiTheme="minorEastAsia" w:hAnsiTheme="minorEastAsia" w:hint="eastAsia"/>
          <w:szCs w:val="21"/>
        </w:rPr>
        <w:t>月</w:t>
      </w:r>
      <w:r w:rsidR="0013727A" w:rsidRPr="008E0EF1">
        <w:rPr>
          <w:rFonts w:asciiTheme="minorEastAsia" w:hAnsiTheme="minorEastAsia" w:hint="eastAsia"/>
          <w:szCs w:val="21"/>
        </w:rPr>
        <w:t>８</w:t>
      </w:r>
      <w:r w:rsidRPr="008E0EF1">
        <w:rPr>
          <w:rFonts w:asciiTheme="minorEastAsia" w:hAnsiTheme="minorEastAsia" w:hint="eastAsia"/>
          <w:szCs w:val="21"/>
        </w:rPr>
        <w:t>日</w:t>
      </w:r>
    </w:p>
    <w:p w:rsidR="002661D2" w:rsidRPr="008E0EF1" w:rsidRDefault="002661D2" w:rsidP="002661D2">
      <w:pPr>
        <w:ind w:firstLineChars="3100" w:firstLine="6248"/>
        <w:rPr>
          <w:rFonts w:asciiTheme="minorEastAsia" w:hAnsiTheme="minorEastAsia"/>
          <w:szCs w:val="21"/>
        </w:rPr>
      </w:pPr>
      <w:r w:rsidRPr="008E0EF1">
        <w:rPr>
          <w:rFonts w:asciiTheme="minorEastAsia" w:hAnsiTheme="minorEastAsia" w:hint="eastAsia"/>
          <w:szCs w:val="21"/>
        </w:rPr>
        <w:t>四国中央市教育委員会</w:t>
      </w:r>
    </w:p>
    <w:p w:rsidR="001E5FF0" w:rsidRPr="008E0EF1" w:rsidRDefault="001E5FF0" w:rsidP="00BD6289">
      <w:pPr>
        <w:jc w:val="center"/>
        <w:rPr>
          <w:rFonts w:asciiTheme="minorEastAsia" w:hAnsiTheme="minorEastAsia"/>
          <w:b/>
          <w:szCs w:val="21"/>
        </w:rPr>
      </w:pPr>
    </w:p>
    <w:p w:rsidR="00BE7208" w:rsidRPr="008E0EF1" w:rsidRDefault="00663B3A" w:rsidP="00BD6289">
      <w:pPr>
        <w:jc w:val="center"/>
        <w:rPr>
          <w:rFonts w:asciiTheme="minorEastAsia" w:hAnsiTheme="minorEastAsia"/>
          <w:b/>
          <w:szCs w:val="21"/>
        </w:rPr>
      </w:pPr>
      <w:r w:rsidRPr="008E0EF1">
        <w:rPr>
          <w:rFonts w:asciiTheme="minorEastAsia" w:hAnsiTheme="minorEastAsia" w:hint="eastAsia"/>
          <w:b/>
          <w:szCs w:val="21"/>
        </w:rPr>
        <w:t>分散登校による</w:t>
      </w:r>
      <w:r w:rsidR="002F5803">
        <w:rPr>
          <w:rFonts w:asciiTheme="minorEastAsia" w:hAnsiTheme="minorEastAsia" w:hint="eastAsia"/>
          <w:b/>
          <w:szCs w:val="21"/>
        </w:rPr>
        <w:t>段階的な</w:t>
      </w:r>
      <w:r w:rsidR="00A00E1A">
        <w:rPr>
          <w:rFonts w:asciiTheme="minorEastAsia" w:hAnsiTheme="minorEastAsia" w:hint="eastAsia"/>
          <w:b/>
          <w:szCs w:val="21"/>
        </w:rPr>
        <w:t>教育活動の開始</w:t>
      </w:r>
      <w:r w:rsidR="000959D2" w:rsidRPr="008E0EF1">
        <w:rPr>
          <w:rFonts w:asciiTheme="minorEastAsia" w:hAnsiTheme="minorEastAsia" w:hint="eastAsia"/>
          <w:b/>
          <w:szCs w:val="21"/>
        </w:rPr>
        <w:t>に</w:t>
      </w:r>
      <w:r w:rsidRPr="008E0EF1">
        <w:rPr>
          <w:rFonts w:asciiTheme="minorEastAsia" w:hAnsiTheme="minorEastAsia" w:hint="eastAsia"/>
          <w:b/>
          <w:szCs w:val="21"/>
        </w:rPr>
        <w:t>ついて</w:t>
      </w:r>
      <w:r w:rsidR="00351F26">
        <w:rPr>
          <w:rFonts w:asciiTheme="minorEastAsia" w:hAnsiTheme="minorEastAsia" w:hint="eastAsia"/>
          <w:b/>
          <w:szCs w:val="21"/>
        </w:rPr>
        <w:t>（案）</w:t>
      </w:r>
    </w:p>
    <w:p w:rsidR="002D385C" w:rsidRPr="008E0EF1" w:rsidRDefault="00654175">
      <w:pPr>
        <w:rPr>
          <w:rFonts w:asciiTheme="minorEastAsia" w:hAnsiTheme="minorEastAsia"/>
          <w:szCs w:val="21"/>
        </w:rPr>
      </w:pPr>
      <w:r w:rsidRPr="008E0EF1">
        <w:rPr>
          <w:rFonts w:asciiTheme="minorEastAsia" w:hAnsiTheme="minorEastAsia" w:hint="eastAsia"/>
          <w:szCs w:val="21"/>
        </w:rPr>
        <w:t xml:space="preserve">　　　　　　　　　　　　　　　　　　　　　　　　　　　　　　　　　</w:t>
      </w:r>
    </w:p>
    <w:p w:rsidR="000959D2" w:rsidRDefault="00663B3A" w:rsidP="001F019D">
      <w:pPr>
        <w:ind w:firstLineChars="100" w:firstLine="202"/>
        <w:rPr>
          <w:rFonts w:asciiTheme="minorEastAsia" w:hAnsiTheme="minorEastAsia"/>
          <w:szCs w:val="21"/>
        </w:rPr>
      </w:pPr>
      <w:r w:rsidRPr="008E0EF1">
        <w:rPr>
          <w:rFonts w:asciiTheme="minorEastAsia" w:hAnsiTheme="minorEastAsia" w:hint="eastAsia"/>
          <w:szCs w:val="21"/>
        </w:rPr>
        <w:t>緊急事態宣言</w:t>
      </w:r>
      <w:r w:rsidR="0013727A" w:rsidRPr="008E0EF1">
        <w:rPr>
          <w:rFonts w:asciiTheme="minorEastAsia" w:hAnsiTheme="minorEastAsia" w:hint="eastAsia"/>
          <w:szCs w:val="21"/>
        </w:rPr>
        <w:t>が５月末まで延長され</w:t>
      </w:r>
      <w:r w:rsidR="009512C6">
        <w:rPr>
          <w:rFonts w:asciiTheme="minorEastAsia" w:hAnsiTheme="minorEastAsia" w:hint="eastAsia"/>
          <w:szCs w:val="21"/>
        </w:rPr>
        <w:t>ましたが</w:t>
      </w:r>
      <w:r w:rsidR="00E76585">
        <w:rPr>
          <w:rFonts w:asciiTheme="minorEastAsia" w:hAnsiTheme="minorEastAsia" w:hint="eastAsia"/>
          <w:szCs w:val="21"/>
        </w:rPr>
        <w:t>、愛媛県立学校及び県教育委員会においては分散</w:t>
      </w:r>
      <w:r w:rsidR="001D08F5">
        <w:rPr>
          <w:rFonts w:asciiTheme="minorEastAsia" w:hAnsiTheme="minorEastAsia" w:hint="eastAsia"/>
          <w:szCs w:val="21"/>
        </w:rPr>
        <w:t>登校</w:t>
      </w:r>
      <w:r w:rsidR="00E76585">
        <w:rPr>
          <w:rFonts w:asciiTheme="minorEastAsia" w:hAnsiTheme="minorEastAsia" w:hint="eastAsia"/>
          <w:szCs w:val="21"/>
        </w:rPr>
        <w:t>による</w:t>
      </w:r>
      <w:r w:rsidR="00760C04">
        <w:rPr>
          <w:rFonts w:asciiTheme="minorEastAsia" w:hAnsiTheme="minorEastAsia" w:hint="eastAsia"/>
          <w:szCs w:val="21"/>
        </w:rPr>
        <w:t>段階的な教育活動の開始</w:t>
      </w:r>
      <w:r w:rsidR="00E76585">
        <w:rPr>
          <w:rFonts w:asciiTheme="minorEastAsia" w:hAnsiTheme="minorEastAsia" w:hint="eastAsia"/>
          <w:szCs w:val="21"/>
        </w:rPr>
        <w:t>の方針が出されました</w:t>
      </w:r>
      <w:r w:rsidR="0013727A" w:rsidRPr="008E0EF1">
        <w:rPr>
          <w:rFonts w:asciiTheme="minorEastAsia" w:hAnsiTheme="minorEastAsia" w:hint="eastAsia"/>
          <w:szCs w:val="21"/>
        </w:rPr>
        <w:t>。</w:t>
      </w:r>
      <w:r w:rsidR="001F019D" w:rsidRPr="008E0EF1">
        <w:rPr>
          <w:rFonts w:asciiTheme="minorEastAsia" w:hAnsiTheme="minorEastAsia" w:hint="eastAsia"/>
          <w:szCs w:val="21"/>
        </w:rPr>
        <w:t>四国中央市の小中学校</w:t>
      </w:r>
      <w:r w:rsidR="0059788C">
        <w:rPr>
          <w:rFonts w:asciiTheme="minorEastAsia" w:hAnsiTheme="minorEastAsia" w:hint="eastAsia"/>
          <w:szCs w:val="21"/>
        </w:rPr>
        <w:t>で</w:t>
      </w:r>
      <w:r w:rsidR="001F019D" w:rsidRPr="008E0EF1">
        <w:rPr>
          <w:rFonts w:asciiTheme="minorEastAsia" w:hAnsiTheme="minorEastAsia" w:hint="eastAsia"/>
          <w:szCs w:val="21"/>
        </w:rPr>
        <w:t>は</w:t>
      </w:r>
      <w:r w:rsidR="0059788C">
        <w:rPr>
          <w:rFonts w:asciiTheme="minorEastAsia" w:hAnsiTheme="minorEastAsia" w:hint="eastAsia"/>
          <w:szCs w:val="21"/>
        </w:rPr>
        <w:t>、</w:t>
      </w:r>
      <w:r w:rsidR="001F019D" w:rsidRPr="008E0EF1">
        <w:rPr>
          <w:rFonts w:asciiTheme="minorEastAsia" w:hAnsiTheme="minorEastAsia" w:hint="eastAsia"/>
          <w:szCs w:val="21"/>
        </w:rPr>
        <w:t>４月２１日から臨時休業の措置を取り、家で過ごすことをお願いしてきました。子どもたちは学習プリントや課題をしながら、友達と会えないつらさや、学習の遅れへの不安を抱えていたと思います。そこで、</w:t>
      </w:r>
      <w:r w:rsidR="00E76585">
        <w:rPr>
          <w:rFonts w:asciiTheme="minorEastAsia" w:hAnsiTheme="minorEastAsia" w:hint="eastAsia"/>
          <w:szCs w:val="21"/>
        </w:rPr>
        <w:t>市内</w:t>
      </w:r>
      <w:r w:rsidR="001F019D" w:rsidRPr="008E0EF1">
        <w:rPr>
          <w:rFonts w:asciiTheme="minorEastAsia" w:hAnsiTheme="minorEastAsia" w:hint="eastAsia"/>
          <w:szCs w:val="21"/>
        </w:rPr>
        <w:t>小中学校を</w:t>
      </w:r>
      <w:r w:rsidRPr="008E0EF1">
        <w:rPr>
          <w:rFonts w:asciiTheme="minorEastAsia" w:hAnsiTheme="minorEastAsia" w:hint="eastAsia"/>
          <w:szCs w:val="21"/>
        </w:rPr>
        <w:t>５</w:t>
      </w:r>
      <w:r w:rsidR="00211625" w:rsidRPr="008E0EF1">
        <w:rPr>
          <w:rFonts w:asciiTheme="minorEastAsia" w:hAnsiTheme="minorEastAsia" w:hint="eastAsia"/>
          <w:szCs w:val="21"/>
        </w:rPr>
        <w:t>月</w:t>
      </w:r>
      <w:r w:rsidR="000613AF">
        <w:rPr>
          <w:rFonts w:asciiTheme="minorEastAsia" w:hAnsiTheme="minorEastAsia" w:hint="eastAsia"/>
          <w:szCs w:val="21"/>
        </w:rPr>
        <w:t>１１</w:t>
      </w:r>
      <w:r w:rsidR="00211625" w:rsidRPr="008E0EF1">
        <w:rPr>
          <w:rFonts w:asciiTheme="minorEastAsia" w:hAnsiTheme="minorEastAsia" w:hint="eastAsia"/>
          <w:szCs w:val="21"/>
        </w:rPr>
        <w:t>日</w:t>
      </w:r>
      <w:r w:rsidRPr="008E0EF1">
        <w:rPr>
          <w:rFonts w:asciiTheme="minorEastAsia" w:hAnsiTheme="minorEastAsia" w:hint="eastAsia"/>
          <w:szCs w:val="21"/>
        </w:rPr>
        <w:t>から</w:t>
      </w:r>
      <w:r w:rsidR="000613AF">
        <w:rPr>
          <w:rFonts w:asciiTheme="minorEastAsia" w:hAnsiTheme="minorEastAsia" w:hint="eastAsia"/>
          <w:szCs w:val="21"/>
        </w:rPr>
        <w:t>、</w:t>
      </w:r>
      <w:r w:rsidR="00E76585">
        <w:rPr>
          <w:rFonts w:asciiTheme="minorEastAsia" w:hAnsiTheme="minorEastAsia" w:hint="eastAsia"/>
          <w:szCs w:val="21"/>
        </w:rPr>
        <w:t>下記のとおり、</w:t>
      </w:r>
      <w:r w:rsidR="0013727A" w:rsidRPr="00080713">
        <w:rPr>
          <w:rFonts w:asciiTheme="minorEastAsia" w:hAnsiTheme="minorEastAsia" w:hint="eastAsia"/>
          <w:b/>
          <w:szCs w:val="21"/>
          <w:u w:val="single"/>
        </w:rPr>
        <w:t>分散登校によ</w:t>
      </w:r>
      <w:r w:rsidR="000613AF" w:rsidRPr="00080713">
        <w:rPr>
          <w:rFonts w:asciiTheme="minorEastAsia" w:hAnsiTheme="minorEastAsia" w:hint="eastAsia"/>
          <w:b/>
          <w:szCs w:val="21"/>
          <w:u w:val="single"/>
        </w:rPr>
        <w:t>り</w:t>
      </w:r>
      <w:r w:rsidR="00080713">
        <w:rPr>
          <w:rFonts w:asciiTheme="minorEastAsia" w:hAnsiTheme="minorEastAsia" w:hint="eastAsia"/>
          <w:b/>
          <w:szCs w:val="21"/>
          <w:u w:val="single"/>
        </w:rPr>
        <w:t>段階的な</w:t>
      </w:r>
      <w:r w:rsidR="00402519">
        <w:rPr>
          <w:rFonts w:asciiTheme="minorEastAsia" w:hAnsiTheme="minorEastAsia" w:hint="eastAsia"/>
          <w:b/>
          <w:szCs w:val="21"/>
          <w:u w:val="single"/>
        </w:rPr>
        <w:t>教育活動を開始</w:t>
      </w:r>
      <w:r w:rsidR="00E76585" w:rsidRPr="00080713">
        <w:rPr>
          <w:rFonts w:asciiTheme="minorEastAsia" w:hAnsiTheme="minorEastAsia" w:hint="eastAsia"/>
          <w:b/>
          <w:szCs w:val="21"/>
          <w:u w:val="single"/>
        </w:rPr>
        <w:t>し</w:t>
      </w:r>
      <w:r w:rsidR="00760C04">
        <w:rPr>
          <w:rFonts w:asciiTheme="minorEastAsia" w:hAnsiTheme="minorEastAsia" w:hint="eastAsia"/>
          <w:b/>
          <w:szCs w:val="21"/>
          <w:u w:val="single"/>
        </w:rPr>
        <w:t>、５月２５日以降の学校再開を目指し</w:t>
      </w:r>
      <w:r w:rsidR="00E76585" w:rsidRPr="00080713">
        <w:rPr>
          <w:rFonts w:asciiTheme="minorEastAsia" w:hAnsiTheme="minorEastAsia" w:hint="eastAsia"/>
          <w:b/>
          <w:szCs w:val="21"/>
          <w:u w:val="single"/>
        </w:rPr>
        <w:t>ます</w:t>
      </w:r>
      <w:r w:rsidR="00E76585">
        <w:rPr>
          <w:rFonts w:asciiTheme="minorEastAsia" w:hAnsiTheme="minorEastAsia" w:hint="eastAsia"/>
          <w:szCs w:val="21"/>
        </w:rPr>
        <w:t>。</w:t>
      </w:r>
      <w:r w:rsidR="003A4C17" w:rsidRPr="008E0EF1">
        <w:rPr>
          <w:rFonts w:asciiTheme="minorEastAsia" w:hAnsiTheme="minorEastAsia" w:hint="eastAsia"/>
          <w:szCs w:val="21"/>
        </w:rPr>
        <w:t>今後も、引き</w:t>
      </w:r>
      <w:r w:rsidR="00211625" w:rsidRPr="008E0EF1">
        <w:rPr>
          <w:rFonts w:asciiTheme="minorEastAsia" w:hAnsiTheme="minorEastAsia" w:hint="eastAsia"/>
          <w:szCs w:val="21"/>
        </w:rPr>
        <w:t>続き感染症対策に万全を期</w:t>
      </w:r>
      <w:r w:rsidR="00C63EA0" w:rsidRPr="008E0EF1">
        <w:rPr>
          <w:rFonts w:asciiTheme="minorEastAsia" w:hAnsiTheme="minorEastAsia" w:hint="eastAsia"/>
          <w:szCs w:val="21"/>
        </w:rPr>
        <w:t>し</w:t>
      </w:r>
      <w:r w:rsidR="0013727A" w:rsidRPr="008E0EF1">
        <w:rPr>
          <w:rFonts w:asciiTheme="minorEastAsia" w:hAnsiTheme="minorEastAsia" w:hint="eastAsia"/>
          <w:szCs w:val="21"/>
        </w:rPr>
        <w:t>、子どもたちのために何ができるかを考え、</w:t>
      </w:r>
      <w:r w:rsidR="000959D2" w:rsidRPr="008E0EF1">
        <w:rPr>
          <w:rFonts w:asciiTheme="minorEastAsia" w:hAnsiTheme="minorEastAsia" w:hint="eastAsia"/>
          <w:szCs w:val="21"/>
        </w:rPr>
        <w:t>円滑な学校運営</w:t>
      </w:r>
      <w:r w:rsidR="00C63EA0" w:rsidRPr="008E0EF1">
        <w:rPr>
          <w:rFonts w:asciiTheme="minorEastAsia" w:hAnsiTheme="minorEastAsia" w:hint="eastAsia"/>
          <w:szCs w:val="21"/>
        </w:rPr>
        <w:t>を進めてまいりますので</w:t>
      </w:r>
      <w:r w:rsidR="00E65FC3" w:rsidRPr="008E0EF1">
        <w:rPr>
          <w:rFonts w:asciiTheme="minorEastAsia" w:hAnsiTheme="minorEastAsia" w:hint="eastAsia"/>
          <w:szCs w:val="21"/>
        </w:rPr>
        <w:t>、</w:t>
      </w:r>
      <w:r w:rsidR="00C63EA0" w:rsidRPr="008E0EF1">
        <w:rPr>
          <w:rFonts w:asciiTheme="minorEastAsia" w:hAnsiTheme="minorEastAsia" w:hint="eastAsia"/>
          <w:szCs w:val="21"/>
        </w:rPr>
        <w:t>保護者の皆様の</w:t>
      </w:r>
      <w:r w:rsidR="00E65FC3" w:rsidRPr="008E0EF1">
        <w:rPr>
          <w:rFonts w:asciiTheme="minorEastAsia" w:hAnsiTheme="minorEastAsia" w:hint="eastAsia"/>
          <w:szCs w:val="21"/>
        </w:rPr>
        <w:t>ご理解とご協力を</w:t>
      </w:r>
      <w:r w:rsidR="00C63EA0" w:rsidRPr="008E0EF1">
        <w:rPr>
          <w:rFonts w:asciiTheme="minorEastAsia" w:hAnsiTheme="minorEastAsia" w:hint="eastAsia"/>
          <w:szCs w:val="21"/>
        </w:rPr>
        <w:t>よろしく</w:t>
      </w:r>
      <w:r w:rsidR="00211625" w:rsidRPr="008E0EF1">
        <w:rPr>
          <w:rFonts w:asciiTheme="minorEastAsia" w:hAnsiTheme="minorEastAsia" w:hint="eastAsia"/>
          <w:szCs w:val="21"/>
        </w:rPr>
        <w:t>お願いいたします</w:t>
      </w:r>
      <w:r w:rsidR="000959D2" w:rsidRPr="008E0EF1">
        <w:rPr>
          <w:rFonts w:asciiTheme="minorEastAsia" w:hAnsiTheme="minorEastAsia" w:hint="eastAsia"/>
          <w:szCs w:val="21"/>
        </w:rPr>
        <w:t>。</w:t>
      </w:r>
    </w:p>
    <w:p w:rsidR="00080713" w:rsidRDefault="00080713" w:rsidP="001F019D">
      <w:pPr>
        <w:ind w:firstLineChars="100" w:firstLine="202"/>
        <w:rPr>
          <w:rFonts w:asciiTheme="minorEastAsia" w:hAnsiTheme="minorEastAsia"/>
          <w:szCs w:val="21"/>
        </w:rPr>
      </w:pPr>
    </w:p>
    <w:p w:rsidR="00080713" w:rsidRPr="008E0EF1" w:rsidRDefault="00080713" w:rsidP="00080713">
      <w:pPr>
        <w:jc w:val="center"/>
        <w:rPr>
          <w:rFonts w:asciiTheme="minorEastAsia" w:hAnsiTheme="minorEastAsia"/>
          <w:szCs w:val="21"/>
        </w:rPr>
      </w:pPr>
      <w:r>
        <w:rPr>
          <w:rFonts w:asciiTheme="minorEastAsia" w:hAnsiTheme="minorEastAsia" w:hint="eastAsia"/>
          <w:szCs w:val="21"/>
        </w:rPr>
        <w:t>記</w:t>
      </w:r>
    </w:p>
    <w:p w:rsidR="000959D2" w:rsidRPr="008E0EF1" w:rsidRDefault="000959D2">
      <w:pPr>
        <w:rPr>
          <w:rFonts w:asciiTheme="minorEastAsia" w:hAnsiTheme="minorEastAsia"/>
          <w:szCs w:val="21"/>
        </w:rPr>
      </w:pPr>
    </w:p>
    <w:p w:rsidR="00200BB0" w:rsidRPr="008E0EF1" w:rsidRDefault="00200BB0" w:rsidP="00200BB0">
      <w:pPr>
        <w:rPr>
          <w:rFonts w:asciiTheme="minorEastAsia" w:hAnsiTheme="minorEastAsia"/>
          <w:b/>
          <w:szCs w:val="21"/>
        </w:rPr>
      </w:pPr>
      <w:r w:rsidRPr="008E0EF1">
        <w:rPr>
          <w:rFonts w:asciiTheme="minorEastAsia" w:hAnsiTheme="minorEastAsia" w:hint="eastAsia"/>
          <w:b/>
          <w:szCs w:val="21"/>
        </w:rPr>
        <w:t>１　分散登校の</w:t>
      </w:r>
      <w:r w:rsidR="00A329C5">
        <w:rPr>
          <w:rFonts w:asciiTheme="minorEastAsia" w:hAnsiTheme="minorEastAsia" w:hint="eastAsia"/>
          <w:b/>
          <w:szCs w:val="21"/>
        </w:rPr>
        <w:t>目的</w:t>
      </w:r>
    </w:p>
    <w:p w:rsidR="00200BB0" w:rsidRPr="008E0EF1" w:rsidRDefault="00200BB0" w:rsidP="00080713">
      <w:pPr>
        <w:ind w:left="202" w:hangingChars="100" w:hanging="202"/>
        <w:rPr>
          <w:rFonts w:asciiTheme="minorEastAsia" w:hAnsiTheme="minorEastAsia"/>
          <w:szCs w:val="21"/>
        </w:rPr>
      </w:pPr>
      <w:r w:rsidRPr="008E0EF1">
        <w:rPr>
          <w:rFonts w:asciiTheme="minorEastAsia" w:hAnsiTheme="minorEastAsia" w:hint="eastAsia"/>
          <w:b/>
          <w:szCs w:val="21"/>
        </w:rPr>
        <w:t xml:space="preserve">　　</w:t>
      </w:r>
      <w:r w:rsidRPr="008E0EF1">
        <w:rPr>
          <w:rFonts w:asciiTheme="minorEastAsia" w:hAnsiTheme="minorEastAsia" w:hint="eastAsia"/>
          <w:szCs w:val="21"/>
        </w:rPr>
        <w:t>臨時休業が長期化する中</w:t>
      </w:r>
      <w:r w:rsidRPr="008E0EF1">
        <w:rPr>
          <w:rFonts w:asciiTheme="minorEastAsia" w:hAnsiTheme="minorEastAsia" w:hint="eastAsia"/>
          <w:b/>
          <w:szCs w:val="21"/>
        </w:rPr>
        <w:t>、</w:t>
      </w:r>
      <w:r w:rsidRPr="008E0EF1">
        <w:rPr>
          <w:rFonts w:asciiTheme="minorEastAsia" w:hAnsiTheme="minorEastAsia" w:hint="eastAsia"/>
          <w:szCs w:val="21"/>
        </w:rPr>
        <w:t>児童生徒の学びの保障や心身の健康などに関して深刻な問題が生じる可能性があることから、学校における</w:t>
      </w:r>
      <w:r w:rsidR="00E76585">
        <w:rPr>
          <w:rFonts w:asciiTheme="minorEastAsia" w:hAnsiTheme="minorEastAsia" w:hint="eastAsia"/>
          <w:kern w:val="0"/>
          <w:szCs w:val="21"/>
          <w:u w:val="single"/>
        </w:rPr>
        <w:t>三つの密をできるだけ避けるなど感染リスクを可能な限り回避し</w:t>
      </w:r>
      <w:r w:rsidR="00E76585">
        <w:rPr>
          <w:rFonts w:asciiTheme="minorEastAsia" w:hAnsiTheme="minorEastAsia" w:hint="eastAsia"/>
          <w:kern w:val="0"/>
          <w:szCs w:val="21"/>
        </w:rPr>
        <w:t>た上で、</w:t>
      </w:r>
      <w:r w:rsidRPr="008E0EF1">
        <w:rPr>
          <w:rFonts w:asciiTheme="minorEastAsia" w:hAnsiTheme="minorEastAsia" w:hint="eastAsia"/>
          <w:szCs w:val="21"/>
          <w:u w:val="single"/>
        </w:rPr>
        <w:t>段階的に学校の教育活動を</w:t>
      </w:r>
      <w:r w:rsidR="00402519">
        <w:rPr>
          <w:rFonts w:asciiTheme="minorEastAsia" w:hAnsiTheme="minorEastAsia" w:hint="eastAsia"/>
          <w:szCs w:val="21"/>
          <w:u w:val="single"/>
        </w:rPr>
        <w:t>開始</w:t>
      </w:r>
      <w:r w:rsidRPr="008E0EF1">
        <w:rPr>
          <w:rFonts w:asciiTheme="minorEastAsia" w:hAnsiTheme="minorEastAsia" w:hint="eastAsia"/>
          <w:szCs w:val="21"/>
        </w:rPr>
        <w:t>し、</w:t>
      </w:r>
      <w:r w:rsidRPr="008E0EF1">
        <w:rPr>
          <w:rFonts w:asciiTheme="minorEastAsia" w:hAnsiTheme="minorEastAsia" w:hint="eastAsia"/>
          <w:szCs w:val="21"/>
          <w:u w:val="single"/>
        </w:rPr>
        <w:t>児童生徒の学力の維持向上</w:t>
      </w:r>
      <w:r w:rsidRPr="008E0EF1">
        <w:rPr>
          <w:rFonts w:asciiTheme="minorEastAsia" w:hAnsiTheme="minorEastAsia" w:hint="eastAsia"/>
          <w:szCs w:val="21"/>
        </w:rPr>
        <w:t>を図るとともに、</w:t>
      </w:r>
      <w:r w:rsidRPr="008E0EF1">
        <w:rPr>
          <w:rFonts w:asciiTheme="minorEastAsia" w:hAnsiTheme="minorEastAsia" w:hint="eastAsia"/>
          <w:szCs w:val="21"/>
          <w:u w:val="single"/>
        </w:rPr>
        <w:t>生活習慣や学習習慣指導</w:t>
      </w:r>
      <w:r w:rsidRPr="008E0EF1">
        <w:rPr>
          <w:rFonts w:asciiTheme="minorEastAsia" w:hAnsiTheme="minorEastAsia" w:hint="eastAsia"/>
          <w:szCs w:val="21"/>
        </w:rPr>
        <w:t>のため、次のようなことを行います。</w:t>
      </w:r>
    </w:p>
    <w:p w:rsidR="00200BB0" w:rsidRPr="008E0EF1" w:rsidRDefault="00200BB0" w:rsidP="00200BB0">
      <w:pPr>
        <w:ind w:left="403" w:hangingChars="200" w:hanging="403"/>
        <w:rPr>
          <w:rFonts w:asciiTheme="minorEastAsia" w:hAnsiTheme="minorEastAsia"/>
          <w:szCs w:val="21"/>
        </w:rPr>
      </w:pPr>
      <w:r w:rsidRPr="008E0EF1">
        <w:rPr>
          <w:rFonts w:asciiTheme="minorEastAsia" w:hAnsiTheme="minorEastAsia" w:hint="eastAsia"/>
          <w:szCs w:val="21"/>
        </w:rPr>
        <w:t xml:space="preserve">　〇　児童生徒の安全と</w:t>
      </w:r>
      <w:r w:rsidRPr="008E0EF1">
        <w:rPr>
          <w:rFonts w:asciiTheme="minorEastAsia" w:hAnsiTheme="minorEastAsia"/>
          <w:szCs w:val="21"/>
        </w:rPr>
        <w:t>健康状態</w:t>
      </w:r>
      <w:r w:rsidR="00456C85">
        <w:rPr>
          <w:rFonts w:asciiTheme="minorEastAsia" w:hAnsiTheme="minorEastAsia" w:hint="eastAsia"/>
          <w:szCs w:val="21"/>
        </w:rPr>
        <w:t>を</w:t>
      </w:r>
      <w:r w:rsidRPr="008E0EF1">
        <w:rPr>
          <w:rFonts w:asciiTheme="minorEastAsia" w:hAnsiTheme="minorEastAsia"/>
          <w:szCs w:val="21"/>
        </w:rPr>
        <w:t>把握</w:t>
      </w:r>
      <w:r w:rsidRPr="008E0EF1">
        <w:rPr>
          <w:rFonts w:asciiTheme="minorEastAsia" w:hAnsiTheme="minorEastAsia" w:hint="eastAsia"/>
          <w:szCs w:val="21"/>
        </w:rPr>
        <w:t>し、適切な健康指導や生活指導を行います。</w:t>
      </w:r>
      <w:r w:rsidRPr="008E0EF1">
        <w:rPr>
          <w:rFonts w:asciiTheme="minorEastAsia" w:hAnsiTheme="minorEastAsia"/>
          <w:szCs w:val="21"/>
        </w:rPr>
        <w:t xml:space="preserve"> </w:t>
      </w:r>
    </w:p>
    <w:p w:rsidR="00200BB0" w:rsidRPr="008E0EF1" w:rsidRDefault="00200BB0" w:rsidP="00200BB0">
      <w:pPr>
        <w:ind w:firstLineChars="100" w:firstLine="202"/>
        <w:rPr>
          <w:rFonts w:asciiTheme="minorEastAsia" w:hAnsiTheme="minorEastAsia"/>
          <w:szCs w:val="21"/>
        </w:rPr>
      </w:pPr>
      <w:r w:rsidRPr="008E0EF1">
        <w:rPr>
          <w:rFonts w:asciiTheme="minorEastAsia" w:hAnsiTheme="minorEastAsia" w:hint="eastAsia"/>
          <w:szCs w:val="21"/>
        </w:rPr>
        <w:t>〇　長引く休業で不安を抱える児童生徒の</w:t>
      </w:r>
      <w:r w:rsidRPr="008E0EF1">
        <w:rPr>
          <w:rFonts w:asciiTheme="minorEastAsia" w:hAnsiTheme="minorEastAsia"/>
          <w:szCs w:val="21"/>
        </w:rPr>
        <w:t>メンタルヘルスケア</w:t>
      </w:r>
      <w:r w:rsidRPr="008E0EF1">
        <w:rPr>
          <w:rFonts w:asciiTheme="minorEastAsia" w:hAnsiTheme="minorEastAsia" w:hint="eastAsia"/>
          <w:szCs w:val="21"/>
        </w:rPr>
        <w:t>を行います。</w:t>
      </w:r>
    </w:p>
    <w:p w:rsidR="00200BB0" w:rsidRPr="008E0EF1" w:rsidRDefault="00200BB0" w:rsidP="00200BB0">
      <w:pPr>
        <w:ind w:firstLineChars="100" w:firstLine="202"/>
        <w:rPr>
          <w:rFonts w:asciiTheme="minorEastAsia" w:hAnsiTheme="minorEastAsia"/>
          <w:szCs w:val="21"/>
        </w:rPr>
      </w:pPr>
      <w:r w:rsidRPr="008E0EF1">
        <w:rPr>
          <w:rFonts w:asciiTheme="minorEastAsia" w:hAnsiTheme="minorEastAsia" w:hint="eastAsia"/>
          <w:szCs w:val="21"/>
        </w:rPr>
        <w:t>〇　新型コロナウイルス</w:t>
      </w:r>
      <w:r w:rsidRPr="008E0EF1">
        <w:rPr>
          <w:rFonts w:asciiTheme="minorEastAsia" w:hAnsiTheme="minorEastAsia"/>
          <w:szCs w:val="21"/>
        </w:rPr>
        <w:t>感染症予防</w:t>
      </w:r>
      <w:r w:rsidRPr="008E0EF1">
        <w:rPr>
          <w:rFonts w:asciiTheme="minorEastAsia" w:hAnsiTheme="minorEastAsia" w:hint="eastAsia"/>
          <w:szCs w:val="21"/>
        </w:rPr>
        <w:t>についての</w:t>
      </w:r>
      <w:r w:rsidRPr="008E0EF1">
        <w:rPr>
          <w:rFonts w:asciiTheme="minorEastAsia" w:hAnsiTheme="minorEastAsia"/>
          <w:szCs w:val="21"/>
        </w:rPr>
        <w:t>指導</w:t>
      </w:r>
      <w:r w:rsidRPr="008E0EF1">
        <w:rPr>
          <w:rFonts w:asciiTheme="minorEastAsia" w:hAnsiTheme="minorEastAsia" w:hint="eastAsia"/>
          <w:szCs w:val="21"/>
        </w:rPr>
        <w:t>を充実し、感染防止に努めます。</w:t>
      </w:r>
    </w:p>
    <w:p w:rsidR="00200BB0" w:rsidRPr="008E0EF1" w:rsidRDefault="00200BB0" w:rsidP="00200BB0">
      <w:pPr>
        <w:ind w:leftChars="100" w:left="404" w:hangingChars="100" w:hanging="202"/>
        <w:rPr>
          <w:rFonts w:asciiTheme="minorEastAsia" w:hAnsiTheme="minorEastAsia"/>
          <w:szCs w:val="21"/>
        </w:rPr>
      </w:pPr>
      <w:r w:rsidRPr="008E0EF1">
        <w:rPr>
          <w:rFonts w:asciiTheme="minorEastAsia" w:hAnsiTheme="minorEastAsia" w:hint="eastAsia"/>
          <w:szCs w:val="21"/>
        </w:rPr>
        <w:t>〇　計画的な</w:t>
      </w:r>
      <w:r w:rsidRPr="008E0EF1">
        <w:rPr>
          <w:rFonts w:asciiTheme="minorEastAsia" w:hAnsiTheme="minorEastAsia"/>
          <w:szCs w:val="21"/>
        </w:rPr>
        <w:t>家庭学習の指導</w:t>
      </w:r>
      <w:r w:rsidRPr="008E0EF1">
        <w:rPr>
          <w:rFonts w:asciiTheme="minorEastAsia" w:hAnsiTheme="minorEastAsia" w:hint="eastAsia"/>
          <w:szCs w:val="21"/>
        </w:rPr>
        <w:t>を行い、児童生徒の学習保障に努めます。</w:t>
      </w:r>
    </w:p>
    <w:p w:rsidR="00200BB0" w:rsidRPr="008E0EF1" w:rsidRDefault="00200BB0" w:rsidP="00200BB0">
      <w:pPr>
        <w:ind w:leftChars="100" w:left="404" w:hangingChars="100" w:hanging="202"/>
        <w:rPr>
          <w:rFonts w:asciiTheme="minorEastAsia" w:hAnsiTheme="minorEastAsia"/>
          <w:szCs w:val="21"/>
        </w:rPr>
      </w:pPr>
      <w:r w:rsidRPr="008E0EF1">
        <w:rPr>
          <w:rFonts w:asciiTheme="minorEastAsia" w:hAnsiTheme="minorEastAsia" w:hint="eastAsia"/>
          <w:szCs w:val="21"/>
        </w:rPr>
        <w:t>〇　一人一人の家庭学習の</w:t>
      </w:r>
      <w:r w:rsidRPr="008E0EF1">
        <w:rPr>
          <w:rFonts w:asciiTheme="minorEastAsia" w:hAnsiTheme="minorEastAsia"/>
          <w:szCs w:val="21"/>
        </w:rPr>
        <w:t>状況</w:t>
      </w:r>
      <w:r w:rsidRPr="008E0EF1">
        <w:rPr>
          <w:rFonts w:asciiTheme="minorEastAsia" w:hAnsiTheme="minorEastAsia" w:hint="eastAsia"/>
          <w:szCs w:val="21"/>
        </w:rPr>
        <w:t>を</w:t>
      </w:r>
      <w:r w:rsidRPr="008E0EF1">
        <w:rPr>
          <w:rFonts w:asciiTheme="minorEastAsia" w:hAnsiTheme="minorEastAsia"/>
          <w:szCs w:val="21"/>
        </w:rPr>
        <w:t>把握</w:t>
      </w:r>
      <w:r w:rsidRPr="008E0EF1">
        <w:rPr>
          <w:rFonts w:asciiTheme="minorEastAsia" w:hAnsiTheme="minorEastAsia" w:hint="eastAsia"/>
          <w:szCs w:val="21"/>
        </w:rPr>
        <w:t>し、家庭学習における児童生徒の頑張りや、理解の状況についての評価に基づき、個に応じた指導を行います。</w:t>
      </w:r>
    </w:p>
    <w:p w:rsidR="00200BB0" w:rsidRPr="008E0EF1" w:rsidRDefault="00200BB0" w:rsidP="00200BB0">
      <w:pPr>
        <w:rPr>
          <w:rFonts w:asciiTheme="minorEastAsia" w:hAnsiTheme="minorEastAsia"/>
          <w:b/>
          <w:szCs w:val="21"/>
        </w:rPr>
      </w:pPr>
      <w:r w:rsidRPr="008E0EF1">
        <w:rPr>
          <w:rFonts w:asciiTheme="minorEastAsia" w:hAnsiTheme="minorEastAsia" w:hint="eastAsia"/>
          <w:b/>
          <w:szCs w:val="21"/>
        </w:rPr>
        <w:t>２　分散登校の仕方</w:t>
      </w:r>
    </w:p>
    <w:p w:rsidR="00200BB0" w:rsidRDefault="00200BB0" w:rsidP="00200BB0">
      <w:pPr>
        <w:ind w:firstLineChars="100" w:firstLine="202"/>
        <w:rPr>
          <w:rFonts w:asciiTheme="minorEastAsia" w:hAnsiTheme="minorEastAsia"/>
          <w:szCs w:val="21"/>
        </w:rPr>
      </w:pPr>
      <w:r w:rsidRPr="008E0EF1">
        <w:rPr>
          <w:rFonts w:asciiTheme="minorEastAsia" w:hAnsiTheme="minorEastAsia" w:hint="eastAsia"/>
          <w:szCs w:val="21"/>
        </w:rPr>
        <w:t>〇　学級をＡグループ、Ｂグループに分割し、1</w:t>
      </w:r>
      <w:r w:rsidR="000613AF">
        <w:rPr>
          <w:rFonts w:asciiTheme="minorEastAsia" w:hAnsiTheme="minorEastAsia" w:hint="eastAsia"/>
          <w:szCs w:val="21"/>
        </w:rPr>
        <w:t>日おきに登校して、</w:t>
      </w:r>
      <w:r w:rsidR="00402519">
        <w:rPr>
          <w:rFonts w:asciiTheme="minorEastAsia" w:hAnsiTheme="minorEastAsia" w:hint="eastAsia"/>
          <w:szCs w:val="21"/>
        </w:rPr>
        <w:t>教科等の指導</w:t>
      </w:r>
      <w:r w:rsidR="000613AF">
        <w:rPr>
          <w:rFonts w:asciiTheme="minorEastAsia" w:hAnsiTheme="minorEastAsia" w:hint="eastAsia"/>
          <w:szCs w:val="21"/>
        </w:rPr>
        <w:t>を行います</w:t>
      </w:r>
      <w:r w:rsidRPr="008E0EF1">
        <w:rPr>
          <w:rFonts w:asciiTheme="minorEastAsia" w:hAnsiTheme="minorEastAsia" w:hint="eastAsia"/>
          <w:szCs w:val="21"/>
        </w:rPr>
        <w:t>。</w:t>
      </w:r>
    </w:p>
    <w:p w:rsidR="00760C04" w:rsidRPr="008E0EF1" w:rsidRDefault="00760C04" w:rsidP="00760C04">
      <w:pPr>
        <w:ind w:leftChars="100" w:left="404" w:hangingChars="100" w:hanging="202"/>
        <w:rPr>
          <w:rFonts w:asciiTheme="minorEastAsia" w:hAnsiTheme="minorEastAsia"/>
          <w:szCs w:val="21"/>
        </w:rPr>
      </w:pPr>
      <w:r>
        <w:rPr>
          <w:rFonts w:asciiTheme="minorEastAsia" w:hAnsiTheme="minorEastAsia" w:hint="eastAsia"/>
          <w:szCs w:val="21"/>
        </w:rPr>
        <w:t>〇　当面の間、学習活動は、家庭学習の充実を図る指導や家庭学習の成果を確認するためのものを主として行います。</w:t>
      </w:r>
    </w:p>
    <w:p w:rsidR="00D70368" w:rsidRDefault="00D70368" w:rsidP="00EC41B8">
      <w:pPr>
        <w:ind w:leftChars="100" w:left="404" w:hangingChars="100" w:hanging="202"/>
        <w:rPr>
          <w:rFonts w:asciiTheme="minorEastAsia" w:hAnsiTheme="minorEastAsia"/>
          <w:szCs w:val="21"/>
        </w:rPr>
      </w:pPr>
      <w:r>
        <w:rPr>
          <w:rFonts w:asciiTheme="minorEastAsia" w:hAnsiTheme="minorEastAsia" w:hint="eastAsia"/>
          <w:szCs w:val="21"/>
        </w:rPr>
        <w:t xml:space="preserve">〇　</w:t>
      </w:r>
      <w:r w:rsidR="00EC41B8">
        <w:rPr>
          <w:rFonts w:asciiTheme="minorEastAsia" w:hAnsiTheme="minorEastAsia" w:hint="eastAsia"/>
          <w:szCs w:val="21"/>
        </w:rPr>
        <w:t>５</w:t>
      </w:r>
      <w:r>
        <w:rPr>
          <w:rFonts w:asciiTheme="minorEastAsia" w:hAnsiTheme="minorEastAsia" w:hint="eastAsia"/>
          <w:szCs w:val="21"/>
        </w:rPr>
        <w:t>月</w:t>
      </w:r>
      <w:r w:rsidR="00EC41B8">
        <w:rPr>
          <w:rFonts w:asciiTheme="minorEastAsia" w:hAnsiTheme="minorEastAsia" w:hint="eastAsia"/>
          <w:szCs w:val="21"/>
        </w:rPr>
        <w:t>１１</w:t>
      </w:r>
      <w:r>
        <w:rPr>
          <w:rFonts w:asciiTheme="minorEastAsia" w:hAnsiTheme="minorEastAsia" w:hint="eastAsia"/>
          <w:szCs w:val="21"/>
        </w:rPr>
        <w:t>日（月）は全校</w:t>
      </w:r>
      <w:r w:rsidR="00760C04">
        <w:rPr>
          <w:rFonts w:asciiTheme="minorEastAsia" w:hAnsiTheme="minorEastAsia" w:hint="eastAsia"/>
          <w:szCs w:val="21"/>
        </w:rPr>
        <w:t>児童生徒が</w:t>
      </w:r>
      <w:r>
        <w:rPr>
          <w:rFonts w:asciiTheme="minorEastAsia" w:hAnsiTheme="minorEastAsia" w:hint="eastAsia"/>
          <w:szCs w:val="21"/>
        </w:rPr>
        <w:t>登校し、</w:t>
      </w:r>
      <w:r w:rsidR="00456C85">
        <w:rPr>
          <w:rFonts w:asciiTheme="minorEastAsia" w:hAnsiTheme="minorEastAsia" w:hint="eastAsia"/>
          <w:szCs w:val="21"/>
        </w:rPr>
        <w:t>午前中に</w:t>
      </w:r>
      <w:r>
        <w:rPr>
          <w:rFonts w:asciiTheme="minorEastAsia" w:hAnsiTheme="minorEastAsia" w:hint="eastAsia"/>
          <w:szCs w:val="21"/>
        </w:rPr>
        <w:t>分散登校についての事前説明と指導を行います。５月</w:t>
      </w:r>
      <w:r w:rsidR="00EC41B8">
        <w:rPr>
          <w:rFonts w:asciiTheme="minorEastAsia" w:hAnsiTheme="minorEastAsia" w:hint="eastAsia"/>
          <w:szCs w:val="21"/>
        </w:rPr>
        <w:t>２２</w:t>
      </w:r>
      <w:r>
        <w:rPr>
          <w:rFonts w:asciiTheme="minorEastAsia" w:hAnsiTheme="minorEastAsia" w:hint="eastAsia"/>
          <w:szCs w:val="21"/>
        </w:rPr>
        <w:t>日（金）</w:t>
      </w:r>
      <w:r w:rsidR="0017502D">
        <w:rPr>
          <w:rFonts w:asciiTheme="minorEastAsia" w:hAnsiTheme="minorEastAsia" w:hint="eastAsia"/>
          <w:szCs w:val="21"/>
        </w:rPr>
        <w:t>は、</w:t>
      </w:r>
      <w:r w:rsidR="00EC41B8">
        <w:rPr>
          <w:rFonts w:asciiTheme="minorEastAsia" w:hAnsiTheme="minorEastAsia" w:hint="eastAsia"/>
          <w:szCs w:val="21"/>
        </w:rPr>
        <w:t>５月２５</w:t>
      </w:r>
      <w:r w:rsidR="0017502D">
        <w:rPr>
          <w:rFonts w:asciiTheme="minorEastAsia" w:hAnsiTheme="minorEastAsia" w:hint="eastAsia"/>
          <w:szCs w:val="21"/>
        </w:rPr>
        <w:t>日</w:t>
      </w:r>
      <w:r w:rsidR="00EC41B8">
        <w:rPr>
          <w:rFonts w:asciiTheme="minorEastAsia" w:hAnsiTheme="minorEastAsia" w:hint="eastAsia"/>
          <w:szCs w:val="21"/>
        </w:rPr>
        <w:t>（月）</w:t>
      </w:r>
      <w:r w:rsidR="0017502D">
        <w:rPr>
          <w:rFonts w:asciiTheme="minorEastAsia" w:hAnsiTheme="minorEastAsia" w:hint="eastAsia"/>
          <w:szCs w:val="21"/>
        </w:rPr>
        <w:t>以降の</w:t>
      </w:r>
      <w:r w:rsidR="00760C04">
        <w:rPr>
          <w:rFonts w:asciiTheme="minorEastAsia" w:hAnsiTheme="minorEastAsia" w:hint="eastAsia"/>
          <w:szCs w:val="21"/>
        </w:rPr>
        <w:t>学校再開に向けた</w:t>
      </w:r>
      <w:r w:rsidR="0017502D">
        <w:rPr>
          <w:rFonts w:asciiTheme="minorEastAsia" w:hAnsiTheme="minorEastAsia" w:hint="eastAsia"/>
          <w:szCs w:val="21"/>
        </w:rPr>
        <w:t>説明</w:t>
      </w:r>
      <w:r w:rsidR="00EC41B8">
        <w:rPr>
          <w:rFonts w:asciiTheme="minorEastAsia" w:hAnsiTheme="minorEastAsia" w:hint="eastAsia"/>
          <w:szCs w:val="21"/>
        </w:rPr>
        <w:t>や指導</w:t>
      </w:r>
      <w:r w:rsidR="0017502D">
        <w:rPr>
          <w:rFonts w:asciiTheme="minorEastAsia" w:hAnsiTheme="minorEastAsia" w:hint="eastAsia"/>
          <w:szCs w:val="21"/>
        </w:rPr>
        <w:t>のため全校登校</w:t>
      </w:r>
      <w:r w:rsidR="00456C85">
        <w:rPr>
          <w:rFonts w:asciiTheme="minorEastAsia" w:hAnsiTheme="minorEastAsia" w:hint="eastAsia"/>
          <w:szCs w:val="21"/>
        </w:rPr>
        <w:t>（午前中）</w:t>
      </w:r>
      <w:r w:rsidR="0017502D">
        <w:rPr>
          <w:rFonts w:asciiTheme="minorEastAsia" w:hAnsiTheme="minorEastAsia" w:hint="eastAsia"/>
          <w:szCs w:val="21"/>
        </w:rPr>
        <w:t>を予定しています。</w:t>
      </w:r>
    </w:p>
    <w:p w:rsidR="00FA73D9" w:rsidRPr="00FA73D9" w:rsidRDefault="00FA73D9" w:rsidP="00FA73D9">
      <w:pPr>
        <w:ind w:leftChars="100" w:left="202"/>
        <w:rPr>
          <w:rFonts w:asciiTheme="minorEastAsia" w:hAnsiTheme="minorEastAsia"/>
          <w:szCs w:val="21"/>
        </w:rPr>
      </w:pPr>
      <w:r w:rsidRPr="008E0EF1">
        <w:rPr>
          <w:rFonts w:asciiTheme="minorEastAsia" w:hAnsiTheme="minorEastAsia" w:hint="eastAsia"/>
          <w:szCs w:val="21"/>
        </w:rPr>
        <w:t xml:space="preserve">〇　</w:t>
      </w:r>
      <w:r>
        <w:rPr>
          <w:rFonts w:asciiTheme="minorEastAsia" w:hAnsiTheme="minorEastAsia" w:hint="eastAsia"/>
          <w:szCs w:val="21"/>
        </w:rPr>
        <w:t>５月１２日から５月２１日までの分散登校中は給食あり、５時間程度の指導を行います</w:t>
      </w:r>
      <w:r w:rsidRPr="008E0EF1">
        <w:rPr>
          <w:rFonts w:asciiTheme="minorEastAsia" w:hAnsiTheme="minorEastAsia" w:hint="eastAsia"/>
          <w:szCs w:val="21"/>
        </w:rPr>
        <w:t>。</w:t>
      </w:r>
    </w:p>
    <w:tbl>
      <w:tblPr>
        <w:tblStyle w:val="ac"/>
        <w:tblW w:w="8976" w:type="dxa"/>
        <w:tblInd w:w="233" w:type="dxa"/>
        <w:tblLook w:val="04A0" w:firstRow="1" w:lastRow="0" w:firstColumn="1" w:lastColumn="0" w:noHBand="0" w:noVBand="1"/>
      </w:tblPr>
      <w:tblGrid>
        <w:gridCol w:w="2030"/>
        <w:gridCol w:w="1560"/>
        <w:gridCol w:w="1077"/>
        <w:gridCol w:w="1077"/>
        <w:gridCol w:w="1077"/>
        <w:gridCol w:w="1077"/>
        <w:gridCol w:w="1078"/>
      </w:tblGrid>
      <w:tr w:rsidR="000613AF" w:rsidRPr="00FE56E7" w:rsidTr="00B20054">
        <w:tc>
          <w:tcPr>
            <w:tcW w:w="3590" w:type="dxa"/>
            <w:gridSpan w:val="2"/>
          </w:tcPr>
          <w:p w:rsidR="000613AF" w:rsidRPr="00FE56E7" w:rsidRDefault="000613AF" w:rsidP="00B20054">
            <w:pPr>
              <w:rPr>
                <w:rFonts w:asciiTheme="minorEastAsia" w:hAnsiTheme="minorEastAsia"/>
                <w:szCs w:val="21"/>
              </w:rPr>
            </w:pPr>
            <w:r>
              <w:rPr>
                <w:rFonts w:asciiTheme="minorEastAsia" w:hAnsiTheme="minorEastAsia" w:hint="eastAsia"/>
                <w:szCs w:val="21"/>
              </w:rPr>
              <w:t xml:space="preserve">　</w:t>
            </w:r>
            <w:r w:rsidRPr="00FE56E7">
              <w:rPr>
                <w:rFonts w:asciiTheme="minorEastAsia" w:hAnsiTheme="minorEastAsia" w:hint="eastAsia"/>
                <w:b/>
                <w:szCs w:val="21"/>
              </w:rPr>
              <w:t xml:space="preserve">　</w:t>
            </w:r>
            <w:r w:rsidRPr="00FE56E7">
              <w:rPr>
                <w:rFonts w:asciiTheme="minorEastAsia" w:hAnsiTheme="minorEastAsia" w:hint="eastAsia"/>
                <w:szCs w:val="21"/>
              </w:rPr>
              <w:t>〇登校、●家庭学習</w:t>
            </w:r>
          </w:p>
        </w:tc>
        <w:tc>
          <w:tcPr>
            <w:tcW w:w="1077" w:type="dxa"/>
          </w:tcPr>
          <w:p w:rsidR="000613AF" w:rsidRPr="00FE56E7" w:rsidRDefault="000613AF" w:rsidP="00B20054">
            <w:pPr>
              <w:jc w:val="center"/>
              <w:rPr>
                <w:rFonts w:asciiTheme="minorEastAsia" w:hAnsiTheme="minorEastAsia"/>
                <w:szCs w:val="21"/>
              </w:rPr>
            </w:pPr>
            <w:r w:rsidRPr="00FE56E7">
              <w:rPr>
                <w:rFonts w:asciiTheme="minorEastAsia" w:hAnsiTheme="minorEastAsia" w:hint="eastAsia"/>
                <w:szCs w:val="21"/>
              </w:rPr>
              <w:t>月</w:t>
            </w:r>
          </w:p>
        </w:tc>
        <w:tc>
          <w:tcPr>
            <w:tcW w:w="1077" w:type="dxa"/>
          </w:tcPr>
          <w:p w:rsidR="000613AF" w:rsidRPr="00FE56E7" w:rsidRDefault="000613AF" w:rsidP="00B20054">
            <w:pPr>
              <w:jc w:val="center"/>
              <w:rPr>
                <w:rFonts w:asciiTheme="minorEastAsia" w:hAnsiTheme="minorEastAsia"/>
                <w:szCs w:val="21"/>
              </w:rPr>
            </w:pPr>
            <w:r w:rsidRPr="00FE56E7">
              <w:rPr>
                <w:rFonts w:asciiTheme="minorEastAsia" w:hAnsiTheme="minorEastAsia" w:hint="eastAsia"/>
                <w:szCs w:val="21"/>
              </w:rPr>
              <w:t>火</w:t>
            </w:r>
          </w:p>
        </w:tc>
        <w:tc>
          <w:tcPr>
            <w:tcW w:w="1077" w:type="dxa"/>
          </w:tcPr>
          <w:p w:rsidR="000613AF" w:rsidRPr="00FE56E7" w:rsidRDefault="000613AF" w:rsidP="00B20054">
            <w:pPr>
              <w:jc w:val="center"/>
              <w:rPr>
                <w:rFonts w:asciiTheme="minorEastAsia" w:hAnsiTheme="minorEastAsia"/>
                <w:szCs w:val="21"/>
              </w:rPr>
            </w:pPr>
            <w:r w:rsidRPr="00FE56E7">
              <w:rPr>
                <w:rFonts w:asciiTheme="minorEastAsia" w:hAnsiTheme="minorEastAsia" w:hint="eastAsia"/>
                <w:szCs w:val="21"/>
              </w:rPr>
              <w:t>水</w:t>
            </w:r>
          </w:p>
        </w:tc>
        <w:tc>
          <w:tcPr>
            <w:tcW w:w="1077" w:type="dxa"/>
          </w:tcPr>
          <w:p w:rsidR="000613AF" w:rsidRPr="00FE56E7" w:rsidRDefault="000613AF" w:rsidP="00B20054">
            <w:pPr>
              <w:jc w:val="center"/>
              <w:rPr>
                <w:rFonts w:asciiTheme="minorEastAsia" w:hAnsiTheme="minorEastAsia"/>
                <w:szCs w:val="21"/>
              </w:rPr>
            </w:pPr>
            <w:r w:rsidRPr="00FE56E7">
              <w:rPr>
                <w:rFonts w:asciiTheme="minorEastAsia" w:hAnsiTheme="minorEastAsia" w:hint="eastAsia"/>
                <w:szCs w:val="21"/>
              </w:rPr>
              <w:t>木</w:t>
            </w:r>
          </w:p>
        </w:tc>
        <w:tc>
          <w:tcPr>
            <w:tcW w:w="1078" w:type="dxa"/>
          </w:tcPr>
          <w:p w:rsidR="000613AF" w:rsidRPr="00FE56E7" w:rsidRDefault="000613AF" w:rsidP="00B20054">
            <w:pPr>
              <w:jc w:val="center"/>
              <w:rPr>
                <w:rFonts w:asciiTheme="minorEastAsia" w:hAnsiTheme="minorEastAsia"/>
                <w:szCs w:val="21"/>
              </w:rPr>
            </w:pPr>
            <w:r w:rsidRPr="00FE56E7">
              <w:rPr>
                <w:rFonts w:asciiTheme="minorEastAsia" w:hAnsiTheme="minorEastAsia" w:hint="eastAsia"/>
                <w:szCs w:val="21"/>
              </w:rPr>
              <w:t>金</w:t>
            </w:r>
          </w:p>
        </w:tc>
      </w:tr>
      <w:tr w:rsidR="000613AF" w:rsidRPr="00FE56E7" w:rsidTr="00B20054">
        <w:tc>
          <w:tcPr>
            <w:tcW w:w="2030" w:type="dxa"/>
            <w:vMerge w:val="restart"/>
            <w:vAlign w:val="center"/>
          </w:tcPr>
          <w:p w:rsidR="000613AF" w:rsidRPr="00FE56E7" w:rsidRDefault="000613AF" w:rsidP="00B20054">
            <w:pPr>
              <w:jc w:val="center"/>
              <w:rPr>
                <w:rFonts w:asciiTheme="minorEastAsia" w:hAnsiTheme="minorEastAsia"/>
                <w:szCs w:val="21"/>
              </w:rPr>
            </w:pPr>
            <w:r w:rsidRPr="00FE56E7">
              <w:rPr>
                <w:rFonts w:asciiTheme="minorEastAsia" w:hAnsiTheme="minorEastAsia" w:hint="eastAsia"/>
                <w:szCs w:val="21"/>
              </w:rPr>
              <w:t>第1週</w:t>
            </w:r>
          </w:p>
          <w:p w:rsidR="000613AF" w:rsidRPr="00FE56E7" w:rsidRDefault="000613AF" w:rsidP="00B20054">
            <w:pPr>
              <w:jc w:val="center"/>
              <w:rPr>
                <w:rFonts w:asciiTheme="minorEastAsia" w:hAnsiTheme="minorEastAsia"/>
                <w:szCs w:val="21"/>
              </w:rPr>
            </w:pPr>
            <w:r w:rsidRPr="00FE56E7">
              <w:rPr>
                <w:rFonts w:asciiTheme="minorEastAsia" w:hAnsiTheme="minorEastAsia" w:hint="eastAsia"/>
                <w:szCs w:val="21"/>
              </w:rPr>
              <w:t>11日～15日</w:t>
            </w:r>
          </w:p>
        </w:tc>
        <w:tc>
          <w:tcPr>
            <w:tcW w:w="1560" w:type="dxa"/>
          </w:tcPr>
          <w:p w:rsidR="000613AF" w:rsidRPr="00FE56E7" w:rsidRDefault="000613AF" w:rsidP="00B20054">
            <w:pPr>
              <w:rPr>
                <w:rFonts w:asciiTheme="minorEastAsia" w:hAnsiTheme="minorEastAsia"/>
                <w:szCs w:val="21"/>
              </w:rPr>
            </w:pPr>
            <w:r w:rsidRPr="00FE56E7">
              <w:rPr>
                <w:rFonts w:asciiTheme="minorEastAsia" w:hAnsiTheme="minorEastAsia" w:hint="eastAsia"/>
                <w:szCs w:val="21"/>
              </w:rPr>
              <w:t>Ａグループ</w:t>
            </w:r>
          </w:p>
        </w:tc>
        <w:tc>
          <w:tcPr>
            <w:tcW w:w="1077" w:type="dxa"/>
          </w:tcPr>
          <w:p w:rsidR="000613AF" w:rsidRPr="00FE56E7" w:rsidRDefault="000613AF" w:rsidP="00B20054">
            <w:pPr>
              <w:jc w:val="center"/>
              <w:rPr>
                <w:rFonts w:asciiTheme="minorEastAsia" w:hAnsiTheme="minorEastAsia"/>
                <w:szCs w:val="21"/>
              </w:rPr>
            </w:pPr>
            <w:r w:rsidRPr="00FE56E7">
              <w:rPr>
                <w:rFonts w:asciiTheme="minorEastAsia" w:hAnsiTheme="minorEastAsia" w:hint="eastAsia"/>
                <w:szCs w:val="21"/>
              </w:rPr>
              <w:t>〇</w:t>
            </w:r>
          </w:p>
        </w:tc>
        <w:tc>
          <w:tcPr>
            <w:tcW w:w="1077" w:type="dxa"/>
          </w:tcPr>
          <w:p w:rsidR="000613AF" w:rsidRPr="00FE56E7" w:rsidRDefault="000613AF" w:rsidP="00B20054">
            <w:pPr>
              <w:jc w:val="center"/>
              <w:rPr>
                <w:rFonts w:asciiTheme="minorEastAsia" w:hAnsiTheme="minorEastAsia"/>
                <w:szCs w:val="21"/>
              </w:rPr>
            </w:pPr>
            <w:r>
              <w:rPr>
                <w:rFonts w:asciiTheme="minorEastAsia" w:hAnsiTheme="minorEastAsia" w:hint="eastAsia"/>
                <w:szCs w:val="21"/>
              </w:rPr>
              <w:t>〇</w:t>
            </w:r>
          </w:p>
        </w:tc>
        <w:tc>
          <w:tcPr>
            <w:tcW w:w="1077" w:type="dxa"/>
          </w:tcPr>
          <w:p w:rsidR="000613AF" w:rsidRPr="00FE56E7" w:rsidRDefault="000613AF" w:rsidP="00B20054">
            <w:pPr>
              <w:jc w:val="center"/>
              <w:rPr>
                <w:rFonts w:asciiTheme="minorEastAsia" w:hAnsiTheme="minorEastAsia"/>
                <w:szCs w:val="21"/>
              </w:rPr>
            </w:pPr>
            <w:r>
              <w:rPr>
                <w:rFonts w:asciiTheme="minorEastAsia" w:hAnsiTheme="minorEastAsia" w:hint="eastAsia"/>
                <w:szCs w:val="21"/>
              </w:rPr>
              <w:t>●</w:t>
            </w:r>
          </w:p>
        </w:tc>
        <w:tc>
          <w:tcPr>
            <w:tcW w:w="1077" w:type="dxa"/>
          </w:tcPr>
          <w:p w:rsidR="000613AF" w:rsidRPr="00FE56E7" w:rsidRDefault="000613AF" w:rsidP="00B20054">
            <w:pPr>
              <w:jc w:val="center"/>
              <w:rPr>
                <w:rFonts w:asciiTheme="minorEastAsia" w:hAnsiTheme="minorEastAsia"/>
                <w:szCs w:val="21"/>
              </w:rPr>
            </w:pPr>
            <w:r>
              <w:rPr>
                <w:rFonts w:asciiTheme="minorEastAsia" w:hAnsiTheme="minorEastAsia" w:hint="eastAsia"/>
                <w:szCs w:val="21"/>
              </w:rPr>
              <w:t>〇</w:t>
            </w:r>
          </w:p>
        </w:tc>
        <w:tc>
          <w:tcPr>
            <w:tcW w:w="1078" w:type="dxa"/>
          </w:tcPr>
          <w:p w:rsidR="000613AF" w:rsidRPr="00FE56E7" w:rsidRDefault="000613AF" w:rsidP="00B20054">
            <w:pPr>
              <w:jc w:val="center"/>
              <w:rPr>
                <w:rFonts w:asciiTheme="minorEastAsia" w:hAnsiTheme="minorEastAsia"/>
                <w:szCs w:val="21"/>
              </w:rPr>
            </w:pPr>
            <w:r w:rsidRPr="00FE56E7">
              <w:rPr>
                <w:rFonts w:asciiTheme="minorEastAsia" w:hAnsiTheme="minorEastAsia" w:hint="eastAsia"/>
                <w:szCs w:val="21"/>
              </w:rPr>
              <w:t>●</w:t>
            </w:r>
          </w:p>
        </w:tc>
      </w:tr>
      <w:tr w:rsidR="000613AF" w:rsidRPr="00FE56E7" w:rsidTr="00B20054">
        <w:tc>
          <w:tcPr>
            <w:tcW w:w="2030" w:type="dxa"/>
            <w:vMerge/>
            <w:vAlign w:val="center"/>
          </w:tcPr>
          <w:p w:rsidR="000613AF" w:rsidRPr="00FE56E7" w:rsidRDefault="000613AF" w:rsidP="00B20054">
            <w:pPr>
              <w:jc w:val="center"/>
              <w:rPr>
                <w:rFonts w:asciiTheme="minorEastAsia" w:hAnsiTheme="minorEastAsia"/>
                <w:b/>
                <w:szCs w:val="21"/>
              </w:rPr>
            </w:pPr>
          </w:p>
        </w:tc>
        <w:tc>
          <w:tcPr>
            <w:tcW w:w="1560" w:type="dxa"/>
          </w:tcPr>
          <w:p w:rsidR="000613AF" w:rsidRPr="00FE56E7" w:rsidRDefault="000613AF" w:rsidP="00B20054">
            <w:pPr>
              <w:rPr>
                <w:rFonts w:asciiTheme="minorEastAsia" w:hAnsiTheme="minorEastAsia"/>
                <w:szCs w:val="21"/>
              </w:rPr>
            </w:pPr>
            <w:r w:rsidRPr="00FE56E7">
              <w:rPr>
                <w:rFonts w:asciiTheme="minorEastAsia" w:hAnsiTheme="minorEastAsia" w:hint="eastAsia"/>
                <w:szCs w:val="21"/>
              </w:rPr>
              <w:t>Ｂグループ</w:t>
            </w:r>
          </w:p>
        </w:tc>
        <w:tc>
          <w:tcPr>
            <w:tcW w:w="1077" w:type="dxa"/>
          </w:tcPr>
          <w:p w:rsidR="000613AF" w:rsidRPr="00FE56E7" w:rsidRDefault="000613AF" w:rsidP="00B20054">
            <w:pPr>
              <w:jc w:val="center"/>
              <w:rPr>
                <w:rFonts w:asciiTheme="minorEastAsia" w:hAnsiTheme="minorEastAsia"/>
                <w:szCs w:val="21"/>
              </w:rPr>
            </w:pPr>
            <w:r w:rsidRPr="00FE56E7">
              <w:rPr>
                <w:rFonts w:asciiTheme="minorEastAsia" w:hAnsiTheme="minorEastAsia" w:hint="eastAsia"/>
                <w:szCs w:val="21"/>
              </w:rPr>
              <w:t>〇</w:t>
            </w:r>
          </w:p>
        </w:tc>
        <w:tc>
          <w:tcPr>
            <w:tcW w:w="1077" w:type="dxa"/>
          </w:tcPr>
          <w:p w:rsidR="000613AF" w:rsidRPr="00FE56E7" w:rsidRDefault="000613AF" w:rsidP="00B20054">
            <w:pPr>
              <w:jc w:val="center"/>
              <w:rPr>
                <w:rFonts w:asciiTheme="minorEastAsia" w:hAnsiTheme="minorEastAsia"/>
                <w:szCs w:val="21"/>
              </w:rPr>
            </w:pPr>
            <w:r w:rsidRPr="00FE56E7">
              <w:rPr>
                <w:rFonts w:asciiTheme="minorEastAsia" w:hAnsiTheme="minorEastAsia" w:hint="eastAsia"/>
                <w:szCs w:val="21"/>
              </w:rPr>
              <w:t>●</w:t>
            </w:r>
          </w:p>
        </w:tc>
        <w:tc>
          <w:tcPr>
            <w:tcW w:w="1077" w:type="dxa"/>
          </w:tcPr>
          <w:p w:rsidR="000613AF" w:rsidRPr="00FE56E7" w:rsidRDefault="000613AF" w:rsidP="00B20054">
            <w:pPr>
              <w:jc w:val="center"/>
              <w:rPr>
                <w:rFonts w:asciiTheme="minorEastAsia" w:hAnsiTheme="minorEastAsia"/>
                <w:szCs w:val="21"/>
              </w:rPr>
            </w:pPr>
            <w:r>
              <w:rPr>
                <w:rFonts w:asciiTheme="minorEastAsia" w:hAnsiTheme="minorEastAsia" w:hint="eastAsia"/>
                <w:szCs w:val="21"/>
              </w:rPr>
              <w:t>〇</w:t>
            </w:r>
          </w:p>
        </w:tc>
        <w:tc>
          <w:tcPr>
            <w:tcW w:w="1077" w:type="dxa"/>
          </w:tcPr>
          <w:p w:rsidR="000613AF" w:rsidRPr="00FE56E7" w:rsidRDefault="000613AF" w:rsidP="00B20054">
            <w:pPr>
              <w:jc w:val="center"/>
              <w:rPr>
                <w:rFonts w:asciiTheme="minorEastAsia" w:hAnsiTheme="minorEastAsia"/>
                <w:szCs w:val="21"/>
              </w:rPr>
            </w:pPr>
            <w:r>
              <w:rPr>
                <w:rFonts w:asciiTheme="minorEastAsia" w:hAnsiTheme="minorEastAsia" w:hint="eastAsia"/>
                <w:szCs w:val="21"/>
              </w:rPr>
              <w:t>●</w:t>
            </w:r>
          </w:p>
        </w:tc>
        <w:tc>
          <w:tcPr>
            <w:tcW w:w="1078" w:type="dxa"/>
          </w:tcPr>
          <w:p w:rsidR="000613AF" w:rsidRPr="00FE56E7" w:rsidRDefault="000613AF" w:rsidP="00B20054">
            <w:pPr>
              <w:jc w:val="center"/>
              <w:rPr>
                <w:rFonts w:asciiTheme="minorEastAsia" w:hAnsiTheme="minorEastAsia"/>
                <w:szCs w:val="21"/>
              </w:rPr>
            </w:pPr>
            <w:r>
              <w:rPr>
                <w:rFonts w:asciiTheme="minorEastAsia" w:hAnsiTheme="minorEastAsia" w:hint="eastAsia"/>
                <w:szCs w:val="21"/>
              </w:rPr>
              <w:t>〇</w:t>
            </w:r>
          </w:p>
        </w:tc>
      </w:tr>
      <w:tr w:rsidR="000613AF" w:rsidRPr="00FE56E7" w:rsidTr="00B20054">
        <w:tc>
          <w:tcPr>
            <w:tcW w:w="2030" w:type="dxa"/>
            <w:vMerge w:val="restart"/>
            <w:vAlign w:val="center"/>
          </w:tcPr>
          <w:p w:rsidR="000613AF" w:rsidRPr="00FE56E7" w:rsidRDefault="000613AF" w:rsidP="00B20054">
            <w:pPr>
              <w:jc w:val="center"/>
              <w:rPr>
                <w:rFonts w:asciiTheme="minorEastAsia" w:hAnsiTheme="minorEastAsia"/>
                <w:szCs w:val="21"/>
              </w:rPr>
            </w:pPr>
            <w:r w:rsidRPr="00FE56E7">
              <w:rPr>
                <w:rFonts w:asciiTheme="minorEastAsia" w:hAnsiTheme="minorEastAsia" w:hint="eastAsia"/>
                <w:szCs w:val="21"/>
              </w:rPr>
              <w:t>第２週</w:t>
            </w:r>
          </w:p>
          <w:p w:rsidR="000613AF" w:rsidRPr="00FE56E7" w:rsidRDefault="000613AF" w:rsidP="00B20054">
            <w:pPr>
              <w:jc w:val="center"/>
              <w:rPr>
                <w:rFonts w:asciiTheme="minorEastAsia" w:hAnsiTheme="minorEastAsia"/>
                <w:szCs w:val="21"/>
              </w:rPr>
            </w:pPr>
            <w:r w:rsidRPr="00FE56E7">
              <w:rPr>
                <w:rFonts w:asciiTheme="minorEastAsia" w:hAnsiTheme="minorEastAsia" w:hint="eastAsia"/>
                <w:szCs w:val="21"/>
              </w:rPr>
              <w:t>18日～22日</w:t>
            </w:r>
          </w:p>
        </w:tc>
        <w:tc>
          <w:tcPr>
            <w:tcW w:w="1560" w:type="dxa"/>
          </w:tcPr>
          <w:p w:rsidR="000613AF" w:rsidRPr="00FE56E7" w:rsidRDefault="000613AF" w:rsidP="00B20054">
            <w:pPr>
              <w:rPr>
                <w:rFonts w:asciiTheme="minorEastAsia" w:hAnsiTheme="minorEastAsia"/>
                <w:szCs w:val="21"/>
              </w:rPr>
            </w:pPr>
            <w:r w:rsidRPr="00FE56E7">
              <w:rPr>
                <w:rFonts w:asciiTheme="minorEastAsia" w:hAnsiTheme="minorEastAsia" w:hint="eastAsia"/>
                <w:szCs w:val="21"/>
              </w:rPr>
              <w:t>Ａグループ</w:t>
            </w:r>
          </w:p>
        </w:tc>
        <w:tc>
          <w:tcPr>
            <w:tcW w:w="1077" w:type="dxa"/>
          </w:tcPr>
          <w:p w:rsidR="000613AF" w:rsidRPr="00FE56E7" w:rsidRDefault="000613AF" w:rsidP="00B20054">
            <w:pPr>
              <w:jc w:val="center"/>
              <w:rPr>
                <w:rFonts w:asciiTheme="minorEastAsia" w:hAnsiTheme="minorEastAsia"/>
                <w:szCs w:val="21"/>
              </w:rPr>
            </w:pPr>
            <w:r>
              <w:rPr>
                <w:rFonts w:asciiTheme="minorEastAsia" w:hAnsiTheme="minorEastAsia" w:hint="eastAsia"/>
                <w:szCs w:val="21"/>
              </w:rPr>
              <w:t>〇</w:t>
            </w:r>
          </w:p>
        </w:tc>
        <w:tc>
          <w:tcPr>
            <w:tcW w:w="1077" w:type="dxa"/>
          </w:tcPr>
          <w:p w:rsidR="000613AF" w:rsidRPr="00FE56E7" w:rsidRDefault="000613AF" w:rsidP="00B20054">
            <w:pPr>
              <w:jc w:val="center"/>
              <w:rPr>
                <w:rFonts w:asciiTheme="minorEastAsia" w:hAnsiTheme="minorEastAsia"/>
                <w:szCs w:val="21"/>
              </w:rPr>
            </w:pPr>
            <w:r w:rsidRPr="00FE56E7">
              <w:rPr>
                <w:rFonts w:asciiTheme="minorEastAsia" w:hAnsiTheme="minorEastAsia" w:hint="eastAsia"/>
                <w:szCs w:val="21"/>
              </w:rPr>
              <w:t>●</w:t>
            </w:r>
          </w:p>
        </w:tc>
        <w:tc>
          <w:tcPr>
            <w:tcW w:w="1077" w:type="dxa"/>
          </w:tcPr>
          <w:p w:rsidR="000613AF" w:rsidRPr="00FE56E7" w:rsidRDefault="000613AF" w:rsidP="00B20054">
            <w:pPr>
              <w:jc w:val="center"/>
              <w:rPr>
                <w:rFonts w:asciiTheme="minorEastAsia" w:hAnsiTheme="minorEastAsia"/>
                <w:szCs w:val="21"/>
              </w:rPr>
            </w:pPr>
            <w:r w:rsidRPr="00FE56E7">
              <w:rPr>
                <w:rFonts w:asciiTheme="minorEastAsia" w:hAnsiTheme="minorEastAsia" w:hint="eastAsia"/>
                <w:szCs w:val="21"/>
              </w:rPr>
              <w:t>〇</w:t>
            </w:r>
          </w:p>
        </w:tc>
        <w:tc>
          <w:tcPr>
            <w:tcW w:w="1077" w:type="dxa"/>
          </w:tcPr>
          <w:p w:rsidR="000613AF" w:rsidRPr="00FE56E7" w:rsidRDefault="000613AF" w:rsidP="00B20054">
            <w:pPr>
              <w:jc w:val="center"/>
              <w:rPr>
                <w:rFonts w:asciiTheme="minorEastAsia" w:hAnsiTheme="minorEastAsia"/>
                <w:szCs w:val="21"/>
              </w:rPr>
            </w:pPr>
            <w:r w:rsidRPr="00FE56E7">
              <w:rPr>
                <w:rFonts w:asciiTheme="minorEastAsia" w:hAnsiTheme="minorEastAsia" w:hint="eastAsia"/>
                <w:szCs w:val="21"/>
              </w:rPr>
              <w:t>●</w:t>
            </w:r>
          </w:p>
        </w:tc>
        <w:tc>
          <w:tcPr>
            <w:tcW w:w="1078" w:type="dxa"/>
          </w:tcPr>
          <w:p w:rsidR="000613AF" w:rsidRPr="00FE56E7" w:rsidRDefault="000613AF" w:rsidP="00B20054">
            <w:pPr>
              <w:jc w:val="center"/>
              <w:rPr>
                <w:rFonts w:asciiTheme="minorEastAsia" w:hAnsiTheme="minorEastAsia"/>
                <w:szCs w:val="21"/>
              </w:rPr>
            </w:pPr>
            <w:r>
              <w:rPr>
                <w:rFonts w:asciiTheme="minorEastAsia" w:hAnsiTheme="minorEastAsia" w:hint="eastAsia"/>
                <w:szCs w:val="21"/>
              </w:rPr>
              <w:t>〇</w:t>
            </w:r>
          </w:p>
        </w:tc>
      </w:tr>
      <w:tr w:rsidR="000613AF" w:rsidRPr="00FE56E7" w:rsidTr="00B20054">
        <w:tc>
          <w:tcPr>
            <w:tcW w:w="2030" w:type="dxa"/>
            <w:vMerge/>
          </w:tcPr>
          <w:p w:rsidR="000613AF" w:rsidRPr="00FE56E7" w:rsidRDefault="000613AF" w:rsidP="00B20054">
            <w:pPr>
              <w:rPr>
                <w:rFonts w:asciiTheme="minorEastAsia" w:hAnsiTheme="minorEastAsia"/>
                <w:szCs w:val="21"/>
              </w:rPr>
            </w:pPr>
          </w:p>
        </w:tc>
        <w:tc>
          <w:tcPr>
            <w:tcW w:w="1560" w:type="dxa"/>
          </w:tcPr>
          <w:p w:rsidR="000613AF" w:rsidRPr="00FE56E7" w:rsidRDefault="000613AF" w:rsidP="00B20054">
            <w:pPr>
              <w:rPr>
                <w:rFonts w:asciiTheme="minorEastAsia" w:hAnsiTheme="minorEastAsia"/>
                <w:szCs w:val="21"/>
              </w:rPr>
            </w:pPr>
            <w:r w:rsidRPr="00FE56E7">
              <w:rPr>
                <w:rFonts w:asciiTheme="minorEastAsia" w:hAnsiTheme="minorEastAsia" w:hint="eastAsia"/>
                <w:szCs w:val="21"/>
              </w:rPr>
              <w:t>Ｂグループ</w:t>
            </w:r>
          </w:p>
        </w:tc>
        <w:tc>
          <w:tcPr>
            <w:tcW w:w="1077" w:type="dxa"/>
          </w:tcPr>
          <w:p w:rsidR="000613AF" w:rsidRPr="00FE56E7" w:rsidRDefault="000613AF" w:rsidP="00B20054">
            <w:pPr>
              <w:jc w:val="center"/>
              <w:rPr>
                <w:rFonts w:asciiTheme="minorEastAsia" w:hAnsiTheme="minorEastAsia"/>
                <w:szCs w:val="21"/>
              </w:rPr>
            </w:pPr>
            <w:r>
              <w:rPr>
                <w:rFonts w:asciiTheme="minorEastAsia" w:hAnsiTheme="minorEastAsia" w:hint="eastAsia"/>
                <w:szCs w:val="21"/>
              </w:rPr>
              <w:t>●</w:t>
            </w:r>
          </w:p>
        </w:tc>
        <w:tc>
          <w:tcPr>
            <w:tcW w:w="1077" w:type="dxa"/>
          </w:tcPr>
          <w:p w:rsidR="000613AF" w:rsidRPr="00FE56E7" w:rsidRDefault="000613AF" w:rsidP="00B20054">
            <w:pPr>
              <w:jc w:val="center"/>
              <w:rPr>
                <w:rFonts w:asciiTheme="minorEastAsia" w:hAnsiTheme="minorEastAsia"/>
                <w:szCs w:val="21"/>
              </w:rPr>
            </w:pPr>
            <w:r>
              <w:rPr>
                <w:rFonts w:asciiTheme="minorEastAsia" w:hAnsiTheme="minorEastAsia" w:hint="eastAsia"/>
                <w:szCs w:val="21"/>
              </w:rPr>
              <w:t>〇</w:t>
            </w:r>
          </w:p>
        </w:tc>
        <w:tc>
          <w:tcPr>
            <w:tcW w:w="1077" w:type="dxa"/>
          </w:tcPr>
          <w:p w:rsidR="000613AF" w:rsidRPr="00FE56E7" w:rsidRDefault="000613AF" w:rsidP="00B20054">
            <w:pPr>
              <w:jc w:val="center"/>
              <w:rPr>
                <w:rFonts w:asciiTheme="minorEastAsia" w:hAnsiTheme="minorEastAsia"/>
                <w:szCs w:val="21"/>
              </w:rPr>
            </w:pPr>
            <w:r w:rsidRPr="00FE56E7">
              <w:rPr>
                <w:rFonts w:asciiTheme="minorEastAsia" w:hAnsiTheme="minorEastAsia" w:hint="eastAsia"/>
                <w:szCs w:val="21"/>
              </w:rPr>
              <w:t>●</w:t>
            </w:r>
          </w:p>
        </w:tc>
        <w:tc>
          <w:tcPr>
            <w:tcW w:w="1077" w:type="dxa"/>
          </w:tcPr>
          <w:p w:rsidR="000613AF" w:rsidRPr="00FE56E7" w:rsidRDefault="000613AF" w:rsidP="00B20054">
            <w:pPr>
              <w:jc w:val="center"/>
              <w:rPr>
                <w:rFonts w:asciiTheme="minorEastAsia" w:hAnsiTheme="minorEastAsia"/>
                <w:szCs w:val="21"/>
              </w:rPr>
            </w:pPr>
            <w:r w:rsidRPr="00FE56E7">
              <w:rPr>
                <w:rFonts w:asciiTheme="minorEastAsia" w:hAnsiTheme="minorEastAsia" w:hint="eastAsia"/>
                <w:szCs w:val="21"/>
              </w:rPr>
              <w:t>〇</w:t>
            </w:r>
          </w:p>
        </w:tc>
        <w:tc>
          <w:tcPr>
            <w:tcW w:w="1078" w:type="dxa"/>
          </w:tcPr>
          <w:p w:rsidR="000613AF" w:rsidRPr="00FE56E7" w:rsidRDefault="00D70368" w:rsidP="00B20054">
            <w:pPr>
              <w:jc w:val="center"/>
              <w:rPr>
                <w:rFonts w:asciiTheme="minorEastAsia" w:hAnsiTheme="minorEastAsia"/>
                <w:szCs w:val="21"/>
              </w:rPr>
            </w:pPr>
            <w:r>
              <w:rPr>
                <w:rFonts w:asciiTheme="minorEastAsia" w:hAnsiTheme="minorEastAsia" w:hint="eastAsia"/>
                <w:szCs w:val="21"/>
              </w:rPr>
              <w:t>〇</w:t>
            </w:r>
          </w:p>
        </w:tc>
      </w:tr>
    </w:tbl>
    <w:p w:rsidR="000613AF" w:rsidRPr="00FE56E7" w:rsidRDefault="000613AF" w:rsidP="000613AF">
      <w:pPr>
        <w:ind w:leftChars="100" w:left="404" w:hangingChars="100" w:hanging="202"/>
        <w:rPr>
          <w:rFonts w:asciiTheme="minorEastAsia" w:hAnsiTheme="minorEastAsia"/>
          <w:szCs w:val="21"/>
        </w:rPr>
      </w:pPr>
      <w:r w:rsidRPr="00FE56E7">
        <w:rPr>
          <w:rFonts w:asciiTheme="minorEastAsia" w:hAnsiTheme="minorEastAsia" w:hint="eastAsia"/>
          <w:szCs w:val="21"/>
        </w:rPr>
        <w:lastRenderedPageBreak/>
        <w:t>〇　各教室の人数は、概ね２０人以下となるようにし、２方向の窓を開けるなど、三つの密を回避するようにします。ただし、２０人以上が想定される場合は、特別教室を活用するなど、広い場所を確保し、個々の間隔を広くとるようにします。</w:t>
      </w:r>
    </w:p>
    <w:p w:rsidR="00D70368" w:rsidRDefault="000613AF" w:rsidP="00D70368">
      <w:pPr>
        <w:ind w:leftChars="100" w:left="404" w:hangingChars="100" w:hanging="202"/>
        <w:rPr>
          <w:rFonts w:asciiTheme="minorEastAsia" w:hAnsiTheme="minorEastAsia"/>
          <w:szCs w:val="21"/>
        </w:rPr>
      </w:pPr>
      <w:r w:rsidRPr="00FE56E7">
        <w:rPr>
          <w:rFonts w:asciiTheme="minorEastAsia" w:hAnsiTheme="minorEastAsia" w:hint="eastAsia"/>
          <w:szCs w:val="21"/>
        </w:rPr>
        <w:t>〇　グループを分けるにあたっては、集団登校班など交通安全や人間関係等に配慮します。</w:t>
      </w:r>
    </w:p>
    <w:p w:rsidR="00FA73D9" w:rsidRDefault="00FA73D9" w:rsidP="00D70368">
      <w:pPr>
        <w:ind w:leftChars="100" w:left="404" w:hangingChars="100" w:hanging="202"/>
        <w:rPr>
          <w:rFonts w:asciiTheme="minorEastAsia" w:hAnsiTheme="minorEastAsia"/>
          <w:szCs w:val="21"/>
        </w:rPr>
      </w:pPr>
      <w:r>
        <w:rPr>
          <w:rFonts w:asciiTheme="minorEastAsia" w:hAnsiTheme="minorEastAsia" w:hint="eastAsia"/>
          <w:szCs w:val="21"/>
        </w:rPr>
        <w:t>〇　分散登校中は当面の間、部活動については休止いたします。</w:t>
      </w:r>
    </w:p>
    <w:p w:rsidR="00200BB0" w:rsidRPr="00A329C5" w:rsidRDefault="00200BB0" w:rsidP="00200BB0">
      <w:pPr>
        <w:rPr>
          <w:rFonts w:asciiTheme="minorEastAsia" w:hAnsiTheme="minorEastAsia"/>
          <w:b/>
          <w:szCs w:val="21"/>
        </w:rPr>
      </w:pPr>
      <w:r w:rsidRPr="00A329C5">
        <w:rPr>
          <w:rFonts w:asciiTheme="minorEastAsia" w:hAnsiTheme="minorEastAsia" w:hint="eastAsia"/>
          <w:b/>
          <w:szCs w:val="21"/>
        </w:rPr>
        <w:t>３　給食の提供について</w:t>
      </w:r>
    </w:p>
    <w:p w:rsidR="00456C85" w:rsidRDefault="00D70368" w:rsidP="00D70368">
      <w:pPr>
        <w:spacing w:line="340" w:lineRule="exact"/>
        <w:ind w:leftChars="100" w:left="404" w:hangingChars="100" w:hanging="202"/>
        <w:rPr>
          <w:rFonts w:ascii="ＭＳ 明朝" w:eastAsia="ＭＳ 明朝" w:hAnsi="ＭＳ 明朝"/>
          <w:szCs w:val="24"/>
        </w:rPr>
      </w:pPr>
      <w:r w:rsidRPr="00D70368">
        <w:rPr>
          <w:rFonts w:ascii="ＭＳ 明朝" w:eastAsia="ＭＳ 明朝" w:hAnsi="ＭＳ 明朝" w:hint="eastAsia"/>
          <w:szCs w:val="24"/>
        </w:rPr>
        <w:t>〇　給食については５月１</w:t>
      </w:r>
      <w:r w:rsidR="002F5803">
        <w:rPr>
          <w:rFonts w:ascii="ＭＳ 明朝" w:eastAsia="ＭＳ 明朝" w:hAnsi="ＭＳ 明朝" w:hint="eastAsia"/>
          <w:szCs w:val="24"/>
        </w:rPr>
        <w:t>２</w:t>
      </w:r>
      <w:r w:rsidRPr="00D70368">
        <w:rPr>
          <w:rFonts w:ascii="ＭＳ 明朝" w:eastAsia="ＭＳ 明朝" w:hAnsi="ＭＳ 明朝" w:hint="eastAsia"/>
          <w:szCs w:val="24"/>
        </w:rPr>
        <w:t>日（</w:t>
      </w:r>
      <w:r w:rsidR="002F5803">
        <w:rPr>
          <w:rFonts w:ascii="ＭＳ 明朝" w:eastAsia="ＭＳ 明朝" w:hAnsi="ＭＳ 明朝" w:hint="eastAsia"/>
          <w:szCs w:val="24"/>
        </w:rPr>
        <w:t>火</w:t>
      </w:r>
      <w:r w:rsidRPr="00D70368">
        <w:rPr>
          <w:rFonts w:ascii="ＭＳ 明朝" w:eastAsia="ＭＳ 明朝" w:hAnsi="ＭＳ 明朝" w:hint="eastAsia"/>
          <w:szCs w:val="24"/>
        </w:rPr>
        <w:t>）から５月</w:t>
      </w:r>
      <w:r w:rsidR="002F5803">
        <w:rPr>
          <w:rFonts w:ascii="ＭＳ 明朝" w:eastAsia="ＭＳ 明朝" w:hAnsi="ＭＳ 明朝" w:hint="eastAsia"/>
          <w:szCs w:val="24"/>
        </w:rPr>
        <w:t>２</w:t>
      </w:r>
      <w:r w:rsidRPr="00D70368">
        <w:rPr>
          <w:rFonts w:ascii="ＭＳ 明朝" w:eastAsia="ＭＳ 明朝" w:hAnsi="ＭＳ 明朝" w:hint="eastAsia"/>
          <w:szCs w:val="24"/>
        </w:rPr>
        <w:t>１日（</w:t>
      </w:r>
      <w:r w:rsidR="002F5803">
        <w:rPr>
          <w:rFonts w:ascii="ＭＳ 明朝" w:eastAsia="ＭＳ 明朝" w:hAnsi="ＭＳ 明朝" w:hint="eastAsia"/>
          <w:szCs w:val="24"/>
        </w:rPr>
        <w:t>木</w:t>
      </w:r>
      <w:r w:rsidRPr="00D70368">
        <w:rPr>
          <w:rFonts w:ascii="ＭＳ 明朝" w:eastAsia="ＭＳ 明朝" w:hAnsi="ＭＳ 明朝" w:hint="eastAsia"/>
          <w:szCs w:val="24"/>
        </w:rPr>
        <w:t>）の間は、</w:t>
      </w:r>
      <w:r w:rsidR="002F5803" w:rsidRPr="00080713">
        <w:rPr>
          <w:rFonts w:ascii="ＭＳ 明朝" w:eastAsia="ＭＳ 明朝" w:hAnsi="ＭＳ 明朝" w:hint="eastAsia"/>
          <w:szCs w:val="24"/>
          <w:u w:val="single"/>
        </w:rPr>
        <w:t>感染防止対策のため</w:t>
      </w:r>
      <w:r w:rsidRPr="00D70368">
        <w:rPr>
          <w:rFonts w:ascii="ＭＳ 明朝" w:eastAsia="ＭＳ 明朝" w:hAnsi="ＭＳ 明朝" w:hint="eastAsia"/>
          <w:szCs w:val="24"/>
        </w:rPr>
        <w:t>ご飯（ふりかけ等の添加物あり）又はパン（ジャムあり）での再開となります。申し訳ありませんが</w:t>
      </w:r>
      <w:r w:rsidR="002F5803">
        <w:rPr>
          <w:rFonts w:ascii="ＭＳ 明朝" w:eastAsia="ＭＳ 明朝" w:hAnsi="ＭＳ 明朝" w:hint="eastAsia"/>
          <w:szCs w:val="24"/>
        </w:rPr>
        <w:t>お茶と</w:t>
      </w:r>
      <w:r w:rsidRPr="00D70368">
        <w:rPr>
          <w:rFonts w:ascii="ＭＳ 明朝" w:eastAsia="ＭＳ 明朝" w:hAnsi="ＭＳ 明朝" w:hint="eastAsia"/>
          <w:szCs w:val="24"/>
        </w:rPr>
        <w:t>副食についてはご家庭で準備をお願いします。</w:t>
      </w:r>
    </w:p>
    <w:p w:rsidR="002F5803" w:rsidRDefault="00D70368" w:rsidP="00D70368">
      <w:pPr>
        <w:spacing w:line="340" w:lineRule="exact"/>
        <w:ind w:leftChars="100" w:left="404" w:hangingChars="100" w:hanging="202"/>
        <w:rPr>
          <w:rFonts w:ascii="ＭＳ 明朝" w:eastAsia="ＭＳ 明朝" w:hAnsi="ＭＳ 明朝"/>
          <w:szCs w:val="24"/>
        </w:rPr>
      </w:pPr>
      <w:r w:rsidRPr="00D70368">
        <w:rPr>
          <w:rFonts w:ascii="ＭＳ 明朝" w:eastAsia="ＭＳ 明朝" w:hAnsi="ＭＳ 明朝" w:hint="eastAsia"/>
          <w:szCs w:val="24"/>
        </w:rPr>
        <w:t>〇　５月１</w:t>
      </w:r>
      <w:r w:rsidR="002F5803">
        <w:rPr>
          <w:rFonts w:ascii="ＭＳ 明朝" w:eastAsia="ＭＳ 明朝" w:hAnsi="ＭＳ 明朝" w:hint="eastAsia"/>
          <w:szCs w:val="24"/>
        </w:rPr>
        <w:t>１</w:t>
      </w:r>
      <w:r w:rsidRPr="00D70368">
        <w:rPr>
          <w:rFonts w:ascii="ＭＳ 明朝" w:eastAsia="ＭＳ 明朝" w:hAnsi="ＭＳ 明朝" w:hint="eastAsia"/>
          <w:szCs w:val="24"/>
        </w:rPr>
        <w:t>日（月）</w:t>
      </w:r>
      <w:r w:rsidR="002F5803">
        <w:rPr>
          <w:rFonts w:ascii="ＭＳ 明朝" w:eastAsia="ＭＳ 明朝" w:hAnsi="ＭＳ 明朝" w:hint="eastAsia"/>
          <w:szCs w:val="24"/>
        </w:rPr>
        <w:t>と５月２２日（金）は午前中の活動の</w:t>
      </w:r>
      <w:r w:rsidR="0061314D">
        <w:rPr>
          <w:rFonts w:ascii="ＭＳ 明朝" w:eastAsia="ＭＳ 明朝" w:hAnsi="ＭＳ 明朝" w:hint="eastAsia"/>
          <w:szCs w:val="24"/>
        </w:rPr>
        <w:t>ため</w:t>
      </w:r>
      <w:r w:rsidR="002F5803">
        <w:rPr>
          <w:rFonts w:ascii="ＭＳ 明朝" w:eastAsia="ＭＳ 明朝" w:hAnsi="ＭＳ 明朝" w:hint="eastAsia"/>
          <w:szCs w:val="24"/>
        </w:rPr>
        <w:t>、</w:t>
      </w:r>
      <w:r w:rsidRPr="00D70368">
        <w:rPr>
          <w:rFonts w:ascii="ＭＳ 明朝" w:eastAsia="ＭＳ 明朝" w:hAnsi="ＭＳ 明朝" w:hint="eastAsia"/>
          <w:szCs w:val="24"/>
        </w:rPr>
        <w:t>給食</w:t>
      </w:r>
      <w:r w:rsidR="002F5803">
        <w:rPr>
          <w:rFonts w:ascii="ＭＳ 明朝" w:eastAsia="ＭＳ 明朝" w:hAnsi="ＭＳ 明朝" w:hint="eastAsia"/>
          <w:szCs w:val="24"/>
        </w:rPr>
        <w:t>はありません。</w:t>
      </w:r>
    </w:p>
    <w:p w:rsidR="00D70368" w:rsidRPr="00D70368" w:rsidRDefault="002F5803" w:rsidP="00760C04">
      <w:pPr>
        <w:spacing w:line="340" w:lineRule="exact"/>
        <w:ind w:leftChars="100" w:left="404" w:hangingChars="100" w:hanging="202"/>
        <w:rPr>
          <w:rFonts w:ascii="ＭＳ 明朝" w:eastAsia="ＭＳ 明朝" w:hAnsi="ＭＳ 明朝"/>
          <w:szCs w:val="24"/>
        </w:rPr>
      </w:pPr>
      <w:r>
        <w:rPr>
          <w:rFonts w:ascii="ＭＳ 明朝" w:eastAsia="ＭＳ 明朝" w:hAnsi="ＭＳ 明朝" w:hint="eastAsia"/>
          <w:szCs w:val="24"/>
        </w:rPr>
        <w:t>〇　５月２５日以降は通常での給食</w:t>
      </w:r>
      <w:r w:rsidR="00760C04">
        <w:rPr>
          <w:rFonts w:ascii="ＭＳ 明朝" w:eastAsia="ＭＳ 明朝" w:hAnsi="ＭＳ 明朝" w:hint="eastAsia"/>
          <w:szCs w:val="24"/>
        </w:rPr>
        <w:t>の再開</w:t>
      </w:r>
      <w:r>
        <w:rPr>
          <w:rFonts w:ascii="ＭＳ 明朝" w:eastAsia="ＭＳ 明朝" w:hAnsi="ＭＳ 明朝" w:hint="eastAsia"/>
          <w:szCs w:val="24"/>
        </w:rPr>
        <w:t>を予定しています。献立は、後日学校よりお知らせします。</w:t>
      </w:r>
    </w:p>
    <w:p w:rsidR="000613AF" w:rsidRPr="00FE56E7" w:rsidRDefault="00A329C5" w:rsidP="000613AF">
      <w:pPr>
        <w:rPr>
          <w:rFonts w:asciiTheme="minorEastAsia" w:hAnsiTheme="minorEastAsia"/>
          <w:b/>
          <w:szCs w:val="21"/>
        </w:rPr>
      </w:pPr>
      <w:r>
        <w:rPr>
          <w:rFonts w:asciiTheme="minorEastAsia" w:hAnsiTheme="minorEastAsia" w:hint="eastAsia"/>
          <w:b/>
          <w:szCs w:val="21"/>
        </w:rPr>
        <w:t>４</w:t>
      </w:r>
      <w:r w:rsidR="000613AF" w:rsidRPr="00FE56E7">
        <w:rPr>
          <w:rFonts w:asciiTheme="minorEastAsia" w:hAnsiTheme="minorEastAsia" w:hint="eastAsia"/>
          <w:b/>
          <w:szCs w:val="21"/>
        </w:rPr>
        <w:t xml:space="preserve">　分散登校に向けた準備</w:t>
      </w:r>
    </w:p>
    <w:p w:rsidR="000613AF" w:rsidRPr="00FE56E7" w:rsidRDefault="000613AF" w:rsidP="000613AF">
      <w:pPr>
        <w:ind w:leftChars="100" w:left="202" w:firstLineChars="100" w:firstLine="202"/>
        <w:rPr>
          <w:rFonts w:asciiTheme="minorEastAsia" w:hAnsiTheme="minorEastAsia"/>
          <w:b/>
          <w:szCs w:val="21"/>
        </w:rPr>
      </w:pPr>
      <w:r w:rsidRPr="00FE56E7">
        <w:rPr>
          <w:rFonts w:asciiTheme="minorEastAsia" w:hAnsiTheme="minorEastAsia" w:hint="eastAsia"/>
          <w:szCs w:val="21"/>
        </w:rPr>
        <w:t>各学校では、臨時休業中に、分散登校をはじめ、様々な状況の変化に即対応できる準備を進めてきました。登校日に子どもたちを迎えるにあたり、次のようなことを徹底します。</w:t>
      </w:r>
    </w:p>
    <w:p w:rsidR="000613AF" w:rsidRPr="00FA73D9" w:rsidRDefault="0061314D" w:rsidP="0061314D">
      <w:pPr>
        <w:ind w:leftChars="150" w:left="504" w:hangingChars="100" w:hanging="202"/>
        <w:rPr>
          <w:rFonts w:asciiTheme="minorEastAsia" w:hAnsiTheme="minorEastAsia"/>
          <w:szCs w:val="21"/>
        </w:rPr>
      </w:pPr>
      <w:r>
        <w:rPr>
          <w:rFonts w:asciiTheme="minorEastAsia" w:hAnsiTheme="minorEastAsia" w:hint="eastAsia"/>
          <w:szCs w:val="21"/>
        </w:rPr>
        <w:t xml:space="preserve">〇　</w:t>
      </w:r>
      <w:r w:rsidR="000613AF" w:rsidRPr="00FA73D9">
        <w:rPr>
          <w:rFonts w:asciiTheme="minorEastAsia" w:hAnsiTheme="minorEastAsia" w:hint="eastAsia"/>
          <w:szCs w:val="21"/>
        </w:rPr>
        <w:t>新型コロナウイルス感染症対策としての学校の臨時休業に係る学校運営上の工夫について（</w:t>
      </w:r>
      <w:r w:rsidR="00C72823" w:rsidRPr="00FA73D9">
        <w:rPr>
          <w:rFonts w:asciiTheme="minorEastAsia" w:hAnsiTheme="minorEastAsia" w:hint="eastAsia"/>
          <w:szCs w:val="21"/>
        </w:rPr>
        <w:t>5/1</w:t>
      </w:r>
      <w:r w:rsidR="000613AF" w:rsidRPr="00FA73D9">
        <w:rPr>
          <w:rFonts w:asciiTheme="minorEastAsia" w:hAnsiTheme="minorEastAsia" w:hint="eastAsia"/>
          <w:szCs w:val="21"/>
        </w:rPr>
        <w:t>文部科学省通知）及び、</w:t>
      </w:r>
      <w:r w:rsidR="00C72823" w:rsidRPr="00FA73D9">
        <w:rPr>
          <w:rFonts w:asciiTheme="minorEastAsia" w:hAnsiTheme="minorEastAsia" w:hint="eastAsia"/>
          <w:szCs w:val="21"/>
        </w:rPr>
        <w:t>小中学校における分散登校に係るガイドライン</w:t>
      </w:r>
      <w:r w:rsidR="000613AF" w:rsidRPr="00FA73D9">
        <w:rPr>
          <w:rFonts w:asciiTheme="minorEastAsia" w:hAnsiTheme="minorEastAsia" w:hint="eastAsia"/>
          <w:szCs w:val="21"/>
        </w:rPr>
        <w:t>（</w:t>
      </w:r>
      <w:r w:rsidR="00C72823" w:rsidRPr="00FA73D9">
        <w:rPr>
          <w:rFonts w:asciiTheme="minorEastAsia" w:hAnsiTheme="minorEastAsia" w:hint="eastAsia"/>
          <w:szCs w:val="21"/>
        </w:rPr>
        <w:t>5</w:t>
      </w:r>
      <w:r w:rsidR="000613AF" w:rsidRPr="00FA73D9">
        <w:rPr>
          <w:rFonts w:asciiTheme="minorEastAsia" w:hAnsiTheme="minorEastAsia" w:hint="eastAsia"/>
          <w:szCs w:val="21"/>
        </w:rPr>
        <w:t>/</w:t>
      </w:r>
      <w:r w:rsidR="00C72823" w:rsidRPr="00FA73D9">
        <w:rPr>
          <w:rFonts w:asciiTheme="minorEastAsia" w:hAnsiTheme="minorEastAsia" w:hint="eastAsia"/>
          <w:szCs w:val="21"/>
        </w:rPr>
        <w:t>5愛媛県教育委員会義務教育課文書</w:t>
      </w:r>
      <w:r w:rsidR="000613AF" w:rsidRPr="00FA73D9">
        <w:rPr>
          <w:rFonts w:asciiTheme="minorEastAsia" w:hAnsiTheme="minorEastAsia" w:hint="eastAsia"/>
          <w:szCs w:val="21"/>
        </w:rPr>
        <w:t>）について全教職員で共通理解をしています。</w:t>
      </w:r>
    </w:p>
    <w:p w:rsidR="00FA73D9" w:rsidRDefault="00FA73D9" w:rsidP="00FA73D9">
      <w:pPr>
        <w:ind w:leftChars="100" w:left="404" w:hangingChars="100" w:hanging="202"/>
        <w:rPr>
          <w:rFonts w:asciiTheme="minorEastAsia" w:hAnsiTheme="minorEastAsia"/>
          <w:szCs w:val="21"/>
        </w:rPr>
      </w:pPr>
      <w:r>
        <w:rPr>
          <w:rFonts w:asciiTheme="minorEastAsia" w:hAnsiTheme="minorEastAsia" w:hint="eastAsia"/>
          <w:szCs w:val="21"/>
        </w:rPr>
        <w:t xml:space="preserve">〇　</w:t>
      </w:r>
      <w:r w:rsidR="000613AF" w:rsidRPr="00FA73D9">
        <w:rPr>
          <w:rFonts w:asciiTheme="minorEastAsia" w:hAnsiTheme="minorEastAsia" w:hint="eastAsia"/>
          <w:szCs w:val="21"/>
        </w:rPr>
        <w:t>予備マスクや手指消毒薬の準備</w:t>
      </w:r>
      <w:r w:rsidR="00456C85">
        <w:rPr>
          <w:rFonts w:asciiTheme="minorEastAsia" w:hAnsiTheme="minorEastAsia" w:hint="eastAsia"/>
          <w:szCs w:val="21"/>
        </w:rPr>
        <w:t>、</w:t>
      </w:r>
      <w:r w:rsidR="000613AF" w:rsidRPr="00FA73D9">
        <w:rPr>
          <w:rFonts w:asciiTheme="minorEastAsia" w:hAnsiTheme="minorEastAsia" w:hint="eastAsia"/>
          <w:szCs w:val="21"/>
        </w:rPr>
        <w:t>ドアの取手や階段の手摺など共用部分の定期的な消毒を行います。</w:t>
      </w:r>
    </w:p>
    <w:p w:rsidR="00FA73D9" w:rsidRDefault="00FA73D9" w:rsidP="00FA73D9">
      <w:pPr>
        <w:ind w:leftChars="100" w:left="404" w:hangingChars="100" w:hanging="202"/>
        <w:rPr>
          <w:rFonts w:asciiTheme="minorEastAsia" w:hAnsiTheme="minorEastAsia"/>
          <w:szCs w:val="21"/>
        </w:rPr>
      </w:pPr>
      <w:r>
        <w:rPr>
          <w:rFonts w:asciiTheme="minorEastAsia" w:hAnsiTheme="minorEastAsia" w:hint="eastAsia"/>
          <w:szCs w:val="21"/>
        </w:rPr>
        <w:t xml:space="preserve">〇　</w:t>
      </w:r>
      <w:r w:rsidR="000613AF" w:rsidRPr="00FE56E7">
        <w:rPr>
          <w:rFonts w:asciiTheme="minorEastAsia" w:hAnsiTheme="minorEastAsia" w:hint="eastAsia"/>
          <w:szCs w:val="21"/>
        </w:rPr>
        <w:t>教職員の健康状態の維持管理に努め、感染予防対策と予防教育を徹底します。</w:t>
      </w:r>
    </w:p>
    <w:p w:rsidR="000613AF" w:rsidRPr="008E0EF1" w:rsidRDefault="00FA73D9" w:rsidP="00FA73D9">
      <w:pPr>
        <w:ind w:leftChars="100" w:left="404" w:hangingChars="100" w:hanging="202"/>
        <w:rPr>
          <w:rFonts w:asciiTheme="minorEastAsia" w:hAnsiTheme="minorEastAsia"/>
          <w:szCs w:val="21"/>
        </w:rPr>
      </w:pPr>
      <w:r>
        <w:rPr>
          <w:rFonts w:asciiTheme="minorEastAsia" w:hAnsiTheme="minorEastAsia" w:hint="eastAsia"/>
          <w:szCs w:val="21"/>
        </w:rPr>
        <w:t xml:space="preserve">〇　</w:t>
      </w:r>
      <w:r w:rsidR="000613AF">
        <w:rPr>
          <w:rFonts w:asciiTheme="minorEastAsia" w:hAnsiTheme="minorEastAsia" w:hint="eastAsia"/>
          <w:szCs w:val="21"/>
        </w:rPr>
        <w:t>分散登校日に</w:t>
      </w:r>
      <w:r w:rsidR="000613AF" w:rsidRPr="008E0EF1">
        <w:rPr>
          <w:rFonts w:asciiTheme="minorEastAsia" w:hAnsiTheme="minorEastAsia" w:hint="eastAsia"/>
          <w:szCs w:val="21"/>
        </w:rPr>
        <w:t>ついて</w:t>
      </w:r>
      <w:r w:rsidR="000613AF">
        <w:rPr>
          <w:rFonts w:asciiTheme="minorEastAsia" w:hAnsiTheme="minorEastAsia" w:hint="eastAsia"/>
          <w:szCs w:val="21"/>
        </w:rPr>
        <w:t>は、</w:t>
      </w:r>
      <w:r w:rsidR="000613AF" w:rsidRPr="008E0EF1">
        <w:rPr>
          <w:rFonts w:asciiTheme="minorEastAsia" w:hAnsiTheme="minorEastAsia" w:hint="eastAsia"/>
          <w:szCs w:val="21"/>
        </w:rPr>
        <w:t>保護者、地域への連絡や協力依頼をします。（登下校の見守り）</w:t>
      </w:r>
    </w:p>
    <w:p w:rsidR="000613AF" w:rsidRPr="00FE56E7" w:rsidRDefault="00A329C5" w:rsidP="000613AF">
      <w:pPr>
        <w:rPr>
          <w:rFonts w:asciiTheme="minorEastAsia" w:hAnsiTheme="minorEastAsia"/>
          <w:b/>
          <w:szCs w:val="21"/>
        </w:rPr>
      </w:pPr>
      <w:r>
        <w:rPr>
          <w:rFonts w:asciiTheme="minorEastAsia" w:hAnsiTheme="minorEastAsia" w:hint="eastAsia"/>
          <w:b/>
          <w:szCs w:val="21"/>
        </w:rPr>
        <w:t>５</w:t>
      </w:r>
      <w:r w:rsidR="000613AF" w:rsidRPr="00FE56E7">
        <w:rPr>
          <w:rFonts w:asciiTheme="minorEastAsia" w:hAnsiTheme="minorEastAsia" w:hint="eastAsia"/>
          <w:b/>
          <w:szCs w:val="21"/>
        </w:rPr>
        <w:t xml:space="preserve">　保護者との連携</w:t>
      </w:r>
    </w:p>
    <w:p w:rsidR="0061314D" w:rsidRDefault="0061314D" w:rsidP="00402519">
      <w:pPr>
        <w:ind w:leftChars="100" w:left="404" w:hangingChars="100" w:hanging="202"/>
        <w:rPr>
          <w:rFonts w:asciiTheme="minorEastAsia" w:hAnsiTheme="minorEastAsia"/>
          <w:szCs w:val="21"/>
        </w:rPr>
      </w:pPr>
      <w:r w:rsidRPr="0061314D">
        <w:rPr>
          <w:rFonts w:asciiTheme="minorEastAsia" w:hAnsiTheme="minorEastAsia" w:hint="eastAsia"/>
          <w:szCs w:val="21"/>
        </w:rPr>
        <w:t xml:space="preserve">〇　</w:t>
      </w:r>
      <w:r w:rsidR="000613AF" w:rsidRPr="0061314D">
        <w:rPr>
          <w:rFonts w:asciiTheme="minorEastAsia" w:hAnsiTheme="minorEastAsia" w:hint="eastAsia"/>
          <w:szCs w:val="21"/>
          <w:u w:val="single"/>
        </w:rPr>
        <w:t>毎朝の登校前の検温、健康観察や登校判断</w:t>
      </w:r>
      <w:r w:rsidR="000613AF" w:rsidRPr="0061314D">
        <w:rPr>
          <w:rFonts w:asciiTheme="minorEastAsia" w:hAnsiTheme="minorEastAsia" w:hint="eastAsia"/>
          <w:szCs w:val="21"/>
        </w:rPr>
        <w:t>について理解と協力をお願いします。</w:t>
      </w:r>
      <w:r w:rsidR="00402519">
        <w:rPr>
          <w:rFonts w:asciiTheme="minorEastAsia" w:hAnsiTheme="minorEastAsia" w:hint="eastAsia"/>
          <w:szCs w:val="21"/>
        </w:rPr>
        <w:t>分散登校</w:t>
      </w:r>
      <w:r w:rsidR="00242A84">
        <w:rPr>
          <w:rFonts w:asciiTheme="minorEastAsia" w:hAnsiTheme="minorEastAsia" w:hint="eastAsia"/>
          <w:szCs w:val="21"/>
        </w:rPr>
        <w:t>における</w:t>
      </w:r>
      <w:r w:rsidR="00402519">
        <w:rPr>
          <w:rFonts w:asciiTheme="minorEastAsia" w:hAnsiTheme="minorEastAsia" w:hint="eastAsia"/>
          <w:szCs w:val="21"/>
        </w:rPr>
        <w:t>お休みは、欠席扱いとはしません。</w:t>
      </w:r>
    </w:p>
    <w:p w:rsidR="000613AF" w:rsidRPr="00FE56E7" w:rsidRDefault="0061314D" w:rsidP="0061314D">
      <w:pPr>
        <w:ind w:firstLineChars="100" w:firstLine="202"/>
        <w:rPr>
          <w:rFonts w:asciiTheme="minorEastAsia" w:hAnsiTheme="minorEastAsia"/>
          <w:szCs w:val="21"/>
        </w:rPr>
      </w:pPr>
      <w:r>
        <w:rPr>
          <w:rFonts w:asciiTheme="minorEastAsia" w:hAnsiTheme="minorEastAsia" w:hint="eastAsia"/>
          <w:szCs w:val="21"/>
        </w:rPr>
        <w:t xml:space="preserve">〇　</w:t>
      </w:r>
      <w:r w:rsidR="000613AF" w:rsidRPr="00FE56E7">
        <w:rPr>
          <w:rFonts w:asciiTheme="minorEastAsia" w:hAnsiTheme="minorEastAsia" w:hint="eastAsia"/>
          <w:szCs w:val="21"/>
        </w:rPr>
        <w:t>学校の</w:t>
      </w:r>
      <w:r w:rsidR="000613AF" w:rsidRPr="00FE56E7">
        <w:rPr>
          <w:rFonts w:asciiTheme="minorEastAsia" w:hAnsiTheme="minorEastAsia" w:hint="eastAsia"/>
          <w:szCs w:val="21"/>
          <w:u w:val="single"/>
        </w:rPr>
        <w:t>感染症発生時の対応</w:t>
      </w:r>
      <w:r w:rsidR="000613AF" w:rsidRPr="00FE56E7">
        <w:rPr>
          <w:rFonts w:asciiTheme="minorEastAsia" w:hAnsiTheme="minorEastAsia" w:hint="eastAsia"/>
          <w:szCs w:val="21"/>
        </w:rPr>
        <w:t>について周知を図り、保護者の理解と連携を強化します。</w:t>
      </w:r>
    </w:p>
    <w:p w:rsidR="0061314D" w:rsidRDefault="0061314D" w:rsidP="0061314D">
      <w:pPr>
        <w:ind w:leftChars="100" w:left="404" w:hangingChars="100" w:hanging="202"/>
        <w:rPr>
          <w:rFonts w:asciiTheme="minorEastAsia" w:hAnsiTheme="minorEastAsia"/>
          <w:szCs w:val="21"/>
        </w:rPr>
      </w:pPr>
      <w:r>
        <w:rPr>
          <w:rFonts w:asciiTheme="minorEastAsia" w:hAnsiTheme="minorEastAsia" w:hint="eastAsia"/>
          <w:szCs w:val="21"/>
        </w:rPr>
        <w:t xml:space="preserve">〇　</w:t>
      </w:r>
      <w:r w:rsidR="000613AF" w:rsidRPr="0061314D">
        <w:rPr>
          <w:rFonts w:asciiTheme="minorEastAsia" w:hAnsiTheme="minorEastAsia" w:hint="eastAsia"/>
          <w:szCs w:val="21"/>
        </w:rPr>
        <w:t>新型コロナウイルスの</w:t>
      </w:r>
      <w:r w:rsidR="00456C85">
        <w:rPr>
          <w:rFonts w:asciiTheme="minorEastAsia" w:hAnsiTheme="minorEastAsia" w:hint="eastAsia"/>
          <w:szCs w:val="21"/>
        </w:rPr>
        <w:t>感染拡大</w:t>
      </w:r>
      <w:r w:rsidR="000613AF" w:rsidRPr="0061314D">
        <w:rPr>
          <w:rFonts w:asciiTheme="minorEastAsia" w:hAnsiTheme="minorEastAsia" w:hint="eastAsia"/>
          <w:szCs w:val="21"/>
        </w:rPr>
        <w:t>に向けて、これまでの</w:t>
      </w:r>
      <w:r w:rsidR="000613AF" w:rsidRPr="0061314D">
        <w:rPr>
          <w:rFonts w:asciiTheme="minorEastAsia" w:hAnsiTheme="minorEastAsia" w:hint="eastAsia"/>
          <w:szCs w:val="21"/>
          <w:u w:val="single"/>
        </w:rPr>
        <w:t>手洗い、マスクの着用（咳エチケット）、うがい等の行動を継続</w:t>
      </w:r>
      <w:r w:rsidR="000613AF" w:rsidRPr="0061314D">
        <w:rPr>
          <w:rFonts w:asciiTheme="minorEastAsia" w:hAnsiTheme="minorEastAsia" w:hint="eastAsia"/>
          <w:szCs w:val="21"/>
        </w:rPr>
        <w:t>するよう周知しています。なお、マスクの素材や色などは問いません。</w:t>
      </w:r>
    </w:p>
    <w:p w:rsidR="0061314D" w:rsidRDefault="0061314D" w:rsidP="0061314D">
      <w:pPr>
        <w:ind w:leftChars="100" w:left="404" w:hangingChars="100" w:hanging="202"/>
        <w:rPr>
          <w:rFonts w:asciiTheme="minorEastAsia" w:hAnsiTheme="minorEastAsia"/>
          <w:szCs w:val="21"/>
        </w:rPr>
      </w:pPr>
      <w:r>
        <w:rPr>
          <w:rFonts w:asciiTheme="minorEastAsia" w:hAnsiTheme="minorEastAsia" w:hint="eastAsia"/>
          <w:szCs w:val="21"/>
        </w:rPr>
        <w:t xml:space="preserve">〇　</w:t>
      </w:r>
      <w:r w:rsidR="000613AF" w:rsidRPr="00FE56E7">
        <w:rPr>
          <w:rFonts w:asciiTheme="minorEastAsia" w:hAnsiTheme="minorEastAsia" w:hint="eastAsia"/>
          <w:szCs w:val="21"/>
        </w:rPr>
        <w:t>引き続き、</w:t>
      </w:r>
      <w:r w:rsidR="000613AF" w:rsidRPr="00FE56E7">
        <w:rPr>
          <w:rFonts w:asciiTheme="minorEastAsia" w:hAnsiTheme="minorEastAsia" w:hint="eastAsia"/>
          <w:szCs w:val="21"/>
          <w:u w:val="single"/>
        </w:rPr>
        <w:t>感染リスクのある活動（外出・習い事等）</w:t>
      </w:r>
      <w:r w:rsidR="000613AF" w:rsidRPr="00FE56E7">
        <w:rPr>
          <w:rFonts w:asciiTheme="minorEastAsia" w:hAnsiTheme="minorEastAsia" w:hint="eastAsia"/>
          <w:szCs w:val="21"/>
        </w:rPr>
        <w:t>については、十分吟味するようにお願いをします。</w:t>
      </w:r>
    </w:p>
    <w:p w:rsidR="000613AF" w:rsidRDefault="0061314D" w:rsidP="0061314D">
      <w:pPr>
        <w:ind w:leftChars="100" w:left="404" w:hangingChars="100" w:hanging="202"/>
        <w:rPr>
          <w:rFonts w:asciiTheme="minorEastAsia" w:hAnsiTheme="minorEastAsia"/>
          <w:szCs w:val="21"/>
        </w:rPr>
      </w:pPr>
      <w:r>
        <w:rPr>
          <w:rFonts w:asciiTheme="minorEastAsia" w:hAnsiTheme="minorEastAsia" w:hint="eastAsia"/>
          <w:szCs w:val="21"/>
        </w:rPr>
        <w:t>〇</w:t>
      </w:r>
      <w:r w:rsidR="00456C85">
        <w:rPr>
          <w:rFonts w:asciiTheme="minorEastAsia" w:hAnsiTheme="minorEastAsia" w:hint="eastAsia"/>
          <w:szCs w:val="21"/>
        </w:rPr>
        <w:t xml:space="preserve">　</w:t>
      </w:r>
      <w:r w:rsidR="000613AF" w:rsidRPr="00FE56E7">
        <w:rPr>
          <w:rFonts w:asciiTheme="minorEastAsia" w:hAnsiTheme="minorEastAsia" w:hint="eastAsia"/>
          <w:szCs w:val="21"/>
        </w:rPr>
        <w:t>保護者の方で、新型コロナウイルス感染症対策により経済状況でご不安な面がございましたら、</w:t>
      </w:r>
      <w:r w:rsidR="000613AF" w:rsidRPr="00FE56E7">
        <w:rPr>
          <w:rFonts w:asciiTheme="minorEastAsia" w:hAnsiTheme="minorEastAsia" w:hint="eastAsia"/>
          <w:szCs w:val="21"/>
          <w:u w:val="single"/>
        </w:rPr>
        <w:t>就学援助制度</w:t>
      </w:r>
      <w:r w:rsidR="000613AF" w:rsidRPr="00FE56E7">
        <w:rPr>
          <w:rFonts w:asciiTheme="minorEastAsia" w:hAnsiTheme="minorEastAsia" w:hint="eastAsia"/>
          <w:szCs w:val="21"/>
        </w:rPr>
        <w:t>等がありますので学校へご相談ください。</w:t>
      </w:r>
    </w:p>
    <w:p w:rsidR="000613AF" w:rsidRPr="00FA040F" w:rsidRDefault="0073749E" w:rsidP="000613AF">
      <w:pPr>
        <w:rPr>
          <w:rFonts w:asciiTheme="minorEastAsia" w:hAnsiTheme="minorEastAsia"/>
          <w:b/>
          <w:szCs w:val="21"/>
        </w:rPr>
      </w:pPr>
      <w:r>
        <w:rPr>
          <w:rFonts w:asciiTheme="minorEastAsia" w:hAnsiTheme="minorEastAsia" w:hint="eastAsia"/>
          <w:b/>
          <w:szCs w:val="21"/>
        </w:rPr>
        <w:t>６</w:t>
      </w:r>
      <w:r w:rsidR="000613AF" w:rsidRPr="00FA040F">
        <w:rPr>
          <w:rFonts w:asciiTheme="minorEastAsia" w:hAnsiTheme="minorEastAsia" w:hint="eastAsia"/>
          <w:b/>
          <w:szCs w:val="21"/>
        </w:rPr>
        <w:t xml:space="preserve">　放課後児童クラブをご利用の方へ</w:t>
      </w:r>
    </w:p>
    <w:p w:rsidR="002A29C5" w:rsidRDefault="000613AF" w:rsidP="000613AF">
      <w:pPr>
        <w:ind w:left="403" w:hangingChars="200" w:hanging="403"/>
        <w:rPr>
          <w:rFonts w:asciiTheme="minorEastAsia" w:hAnsiTheme="minorEastAsia"/>
          <w:szCs w:val="21"/>
        </w:rPr>
      </w:pPr>
      <w:r w:rsidRPr="00FE56E7">
        <w:rPr>
          <w:rFonts w:asciiTheme="minorEastAsia" w:hAnsiTheme="minorEastAsia" w:hint="eastAsia"/>
          <w:szCs w:val="21"/>
        </w:rPr>
        <w:t xml:space="preserve">　〇　</w:t>
      </w:r>
      <w:r>
        <w:rPr>
          <w:rFonts w:asciiTheme="minorEastAsia" w:hAnsiTheme="minorEastAsia" w:hint="eastAsia"/>
          <w:szCs w:val="21"/>
        </w:rPr>
        <w:t>学校の段階的な</w:t>
      </w:r>
      <w:r w:rsidR="00402519">
        <w:rPr>
          <w:rFonts w:asciiTheme="minorEastAsia" w:hAnsiTheme="minorEastAsia" w:hint="eastAsia"/>
          <w:szCs w:val="21"/>
        </w:rPr>
        <w:t>教育活動開始</w:t>
      </w:r>
      <w:r>
        <w:rPr>
          <w:rFonts w:asciiTheme="minorEastAsia" w:hAnsiTheme="minorEastAsia" w:hint="eastAsia"/>
          <w:szCs w:val="21"/>
        </w:rPr>
        <w:t>に向けて、放課後</w:t>
      </w:r>
      <w:r w:rsidRPr="00FE56E7">
        <w:rPr>
          <w:rFonts w:asciiTheme="minorEastAsia" w:hAnsiTheme="minorEastAsia" w:hint="eastAsia"/>
          <w:szCs w:val="21"/>
        </w:rPr>
        <w:t>児童クラブは、１４</w:t>
      </w:r>
      <w:r w:rsidR="002A29C5">
        <w:rPr>
          <w:rFonts w:asciiTheme="minorEastAsia" w:hAnsiTheme="minorEastAsia" w:hint="eastAsia"/>
          <w:szCs w:val="21"/>
        </w:rPr>
        <w:t>時から</w:t>
      </w:r>
      <w:r w:rsidRPr="00FE56E7">
        <w:rPr>
          <w:rFonts w:asciiTheme="minorEastAsia" w:hAnsiTheme="minorEastAsia" w:hint="eastAsia"/>
          <w:szCs w:val="21"/>
        </w:rPr>
        <w:t>１８</w:t>
      </w:r>
      <w:r w:rsidR="002A29C5">
        <w:rPr>
          <w:rFonts w:asciiTheme="minorEastAsia" w:hAnsiTheme="minorEastAsia" w:hint="eastAsia"/>
          <w:szCs w:val="21"/>
        </w:rPr>
        <w:t>時</w:t>
      </w:r>
      <w:r>
        <w:rPr>
          <w:rFonts w:asciiTheme="minorEastAsia" w:hAnsiTheme="minorEastAsia" w:hint="eastAsia"/>
          <w:szCs w:val="21"/>
        </w:rPr>
        <w:t>で</w:t>
      </w:r>
      <w:r w:rsidRPr="00FE56E7">
        <w:rPr>
          <w:rFonts w:asciiTheme="minorEastAsia" w:hAnsiTheme="minorEastAsia" w:hint="eastAsia"/>
          <w:szCs w:val="21"/>
        </w:rPr>
        <w:t>の対応と</w:t>
      </w:r>
      <w:r>
        <w:rPr>
          <w:rFonts w:asciiTheme="minorEastAsia" w:hAnsiTheme="minorEastAsia" w:hint="eastAsia"/>
          <w:szCs w:val="21"/>
        </w:rPr>
        <w:t>させていただきます</w:t>
      </w:r>
      <w:r w:rsidRPr="00FE56E7">
        <w:rPr>
          <w:rFonts w:asciiTheme="minorEastAsia" w:hAnsiTheme="minorEastAsia" w:hint="eastAsia"/>
          <w:szCs w:val="21"/>
        </w:rPr>
        <w:t>。</w:t>
      </w:r>
    </w:p>
    <w:p w:rsidR="000613AF" w:rsidRDefault="000613AF" w:rsidP="000613AF">
      <w:pPr>
        <w:ind w:left="403" w:hangingChars="200" w:hanging="403"/>
        <w:rPr>
          <w:rFonts w:asciiTheme="minorEastAsia" w:hAnsiTheme="minorEastAsia"/>
          <w:szCs w:val="21"/>
        </w:rPr>
      </w:pPr>
      <w:r w:rsidRPr="00FE56E7">
        <w:rPr>
          <w:rFonts w:asciiTheme="minorEastAsia" w:hAnsiTheme="minorEastAsia" w:hint="eastAsia"/>
          <w:szCs w:val="21"/>
        </w:rPr>
        <w:t xml:space="preserve">　〇　</w:t>
      </w:r>
      <w:r w:rsidR="0017502D">
        <w:rPr>
          <w:rFonts w:asciiTheme="minorEastAsia" w:hAnsiTheme="minorEastAsia" w:hint="eastAsia"/>
          <w:szCs w:val="21"/>
        </w:rPr>
        <w:t>やむを得ない事情により、</w:t>
      </w:r>
      <w:r w:rsidRPr="00FE56E7">
        <w:rPr>
          <w:rFonts w:asciiTheme="minorEastAsia" w:hAnsiTheme="minorEastAsia" w:hint="eastAsia"/>
          <w:szCs w:val="21"/>
        </w:rPr>
        <w:t>朝から預かりが必要な</w:t>
      </w:r>
      <w:r>
        <w:rPr>
          <w:rFonts w:asciiTheme="minorEastAsia" w:hAnsiTheme="minorEastAsia" w:hint="eastAsia"/>
          <w:szCs w:val="21"/>
        </w:rPr>
        <w:t>お子様に</w:t>
      </w:r>
      <w:r w:rsidRPr="00FE56E7">
        <w:rPr>
          <w:rFonts w:asciiTheme="minorEastAsia" w:hAnsiTheme="minorEastAsia" w:hint="eastAsia"/>
          <w:szCs w:val="21"/>
        </w:rPr>
        <w:t>ついては、</w:t>
      </w:r>
      <w:r>
        <w:rPr>
          <w:rFonts w:asciiTheme="minorEastAsia" w:hAnsiTheme="minorEastAsia" w:hint="eastAsia"/>
          <w:szCs w:val="21"/>
        </w:rPr>
        <w:t>各学校</w:t>
      </w:r>
      <w:r w:rsidR="00A329C5">
        <w:rPr>
          <w:rFonts w:asciiTheme="minorEastAsia" w:hAnsiTheme="minorEastAsia" w:hint="eastAsia"/>
          <w:szCs w:val="21"/>
        </w:rPr>
        <w:t>に</w:t>
      </w:r>
      <w:r>
        <w:rPr>
          <w:rFonts w:asciiTheme="minorEastAsia" w:hAnsiTheme="minorEastAsia" w:hint="eastAsia"/>
          <w:szCs w:val="21"/>
        </w:rPr>
        <w:t>ご相談ください。</w:t>
      </w:r>
    </w:p>
    <w:p w:rsidR="000613AF" w:rsidRPr="00FE56E7" w:rsidRDefault="000613AF" w:rsidP="000613AF">
      <w:pPr>
        <w:ind w:leftChars="100" w:left="404" w:hangingChars="100" w:hanging="202"/>
        <w:rPr>
          <w:rFonts w:asciiTheme="minorEastAsia" w:hAnsiTheme="minorEastAsia"/>
          <w:szCs w:val="21"/>
        </w:rPr>
      </w:pPr>
    </w:p>
    <w:p w:rsidR="008C66BF" w:rsidRPr="0017502D" w:rsidRDefault="0059788C" w:rsidP="0059788C">
      <w:pPr>
        <w:spacing w:line="340" w:lineRule="exact"/>
        <w:ind w:left="202" w:hangingChars="87" w:hanging="202"/>
        <w:jc w:val="center"/>
        <w:rPr>
          <w:rFonts w:asciiTheme="minorEastAsia" w:hAnsiTheme="minorEastAsia"/>
          <w:szCs w:val="21"/>
        </w:rPr>
      </w:pPr>
      <w:r>
        <w:rPr>
          <w:rFonts w:ascii="ＭＳ 明朝" w:eastAsia="ＭＳ 明朝" w:hAnsi="ＭＳ 明朝" w:hint="eastAsia"/>
          <w:b/>
          <w:sz w:val="24"/>
          <w:szCs w:val="24"/>
          <w:u w:val="single"/>
        </w:rPr>
        <w:t>※　今後</w:t>
      </w:r>
      <w:r w:rsidR="0017502D">
        <w:rPr>
          <w:rFonts w:ascii="ＭＳ 明朝" w:eastAsia="ＭＳ 明朝" w:hAnsi="ＭＳ 明朝" w:hint="eastAsia"/>
          <w:b/>
          <w:sz w:val="24"/>
          <w:szCs w:val="24"/>
          <w:u w:val="single"/>
        </w:rPr>
        <w:t>、国、県の方針や、感染状況等を踏まえ、変更する場合もあります。</w:t>
      </w:r>
    </w:p>
    <w:sectPr w:rsidR="008C66BF" w:rsidRPr="0017502D" w:rsidSect="00760C04">
      <w:pgSz w:w="11906" w:h="16838" w:code="9"/>
      <w:pgMar w:top="1418" w:right="1418" w:bottom="1418" w:left="1418" w:header="851" w:footer="992" w:gutter="0"/>
      <w:cols w:space="425"/>
      <w:docGrid w:type="linesAndChars" w:linePitch="333" w:charSpace="-173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23DCF" w:rsidRDefault="00523DCF" w:rsidP="00BE545B">
      <w:r>
        <w:separator/>
      </w:r>
    </w:p>
  </w:endnote>
  <w:endnote w:type="continuationSeparator" w:id="0">
    <w:p w:rsidR="00523DCF" w:rsidRDefault="00523DCF" w:rsidP="00BE54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23DCF" w:rsidRDefault="00523DCF" w:rsidP="00BE545B">
      <w:r>
        <w:separator/>
      </w:r>
    </w:p>
  </w:footnote>
  <w:footnote w:type="continuationSeparator" w:id="0">
    <w:p w:rsidR="00523DCF" w:rsidRDefault="00523DCF" w:rsidP="00BE545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BE3684"/>
    <w:multiLevelType w:val="hybridMultilevel"/>
    <w:tmpl w:val="FDAE85C6"/>
    <w:lvl w:ilvl="0" w:tplc="82580EE6">
      <w:start w:val="1"/>
      <w:numFmt w:val="decimalEnclosedCircle"/>
      <w:lvlText w:val="%1"/>
      <w:lvlJc w:val="left"/>
      <w:pPr>
        <w:ind w:left="502" w:hanging="360"/>
      </w:pPr>
      <w:rPr>
        <w:rFonts w:hint="default"/>
      </w:rPr>
    </w:lvl>
    <w:lvl w:ilvl="1" w:tplc="04090017" w:tentative="1">
      <w:start w:val="1"/>
      <w:numFmt w:val="aiueoFullWidth"/>
      <w:lvlText w:val="(%2)"/>
      <w:lvlJc w:val="left"/>
      <w:pPr>
        <w:ind w:left="982" w:hanging="420"/>
      </w:pPr>
    </w:lvl>
    <w:lvl w:ilvl="2" w:tplc="04090011" w:tentative="1">
      <w:start w:val="1"/>
      <w:numFmt w:val="decimalEnclosedCircle"/>
      <w:lvlText w:val="%3"/>
      <w:lvlJc w:val="left"/>
      <w:pPr>
        <w:ind w:left="1402" w:hanging="420"/>
      </w:pPr>
    </w:lvl>
    <w:lvl w:ilvl="3" w:tplc="0409000F" w:tentative="1">
      <w:start w:val="1"/>
      <w:numFmt w:val="decimal"/>
      <w:lvlText w:val="%4."/>
      <w:lvlJc w:val="left"/>
      <w:pPr>
        <w:ind w:left="1822" w:hanging="420"/>
      </w:pPr>
    </w:lvl>
    <w:lvl w:ilvl="4" w:tplc="04090017" w:tentative="1">
      <w:start w:val="1"/>
      <w:numFmt w:val="aiueoFullWidth"/>
      <w:lvlText w:val="(%5)"/>
      <w:lvlJc w:val="left"/>
      <w:pPr>
        <w:ind w:left="2242" w:hanging="420"/>
      </w:pPr>
    </w:lvl>
    <w:lvl w:ilvl="5" w:tplc="04090011" w:tentative="1">
      <w:start w:val="1"/>
      <w:numFmt w:val="decimalEnclosedCircle"/>
      <w:lvlText w:val="%6"/>
      <w:lvlJc w:val="left"/>
      <w:pPr>
        <w:ind w:left="2662" w:hanging="420"/>
      </w:pPr>
    </w:lvl>
    <w:lvl w:ilvl="6" w:tplc="0409000F" w:tentative="1">
      <w:start w:val="1"/>
      <w:numFmt w:val="decimal"/>
      <w:lvlText w:val="%7."/>
      <w:lvlJc w:val="left"/>
      <w:pPr>
        <w:ind w:left="3082" w:hanging="420"/>
      </w:pPr>
    </w:lvl>
    <w:lvl w:ilvl="7" w:tplc="04090017" w:tentative="1">
      <w:start w:val="1"/>
      <w:numFmt w:val="aiueoFullWidth"/>
      <w:lvlText w:val="(%8)"/>
      <w:lvlJc w:val="left"/>
      <w:pPr>
        <w:ind w:left="3502" w:hanging="420"/>
      </w:pPr>
    </w:lvl>
    <w:lvl w:ilvl="8" w:tplc="04090011" w:tentative="1">
      <w:start w:val="1"/>
      <w:numFmt w:val="decimalEnclosedCircle"/>
      <w:lvlText w:val="%9"/>
      <w:lvlJc w:val="left"/>
      <w:pPr>
        <w:ind w:left="3922" w:hanging="420"/>
      </w:pPr>
    </w:lvl>
  </w:abstractNum>
  <w:abstractNum w:abstractNumId="1" w15:restartNumberingAfterBreak="0">
    <w:nsid w:val="08141480"/>
    <w:multiLevelType w:val="hybridMultilevel"/>
    <w:tmpl w:val="AAF04864"/>
    <w:lvl w:ilvl="0" w:tplc="7F78A57A">
      <w:start w:val="1"/>
      <w:numFmt w:val="decimalEnclosedCircle"/>
      <w:lvlText w:val="%1"/>
      <w:lvlJc w:val="left"/>
      <w:pPr>
        <w:ind w:left="502" w:hanging="360"/>
      </w:pPr>
      <w:rPr>
        <w:rFonts w:asciiTheme="minorHAnsi" w:eastAsiaTheme="minorEastAsia" w:hAnsiTheme="minorHAnsi" w:cstheme="minorBidi"/>
      </w:rPr>
    </w:lvl>
    <w:lvl w:ilvl="1" w:tplc="04090017" w:tentative="1">
      <w:start w:val="1"/>
      <w:numFmt w:val="aiueoFullWidth"/>
      <w:lvlText w:val="(%2)"/>
      <w:lvlJc w:val="left"/>
      <w:pPr>
        <w:ind w:left="982" w:hanging="420"/>
      </w:pPr>
    </w:lvl>
    <w:lvl w:ilvl="2" w:tplc="04090011" w:tentative="1">
      <w:start w:val="1"/>
      <w:numFmt w:val="decimalEnclosedCircle"/>
      <w:lvlText w:val="%3"/>
      <w:lvlJc w:val="left"/>
      <w:pPr>
        <w:ind w:left="1402" w:hanging="420"/>
      </w:pPr>
    </w:lvl>
    <w:lvl w:ilvl="3" w:tplc="0409000F" w:tentative="1">
      <w:start w:val="1"/>
      <w:numFmt w:val="decimal"/>
      <w:lvlText w:val="%4."/>
      <w:lvlJc w:val="left"/>
      <w:pPr>
        <w:ind w:left="1822" w:hanging="420"/>
      </w:pPr>
    </w:lvl>
    <w:lvl w:ilvl="4" w:tplc="04090017" w:tentative="1">
      <w:start w:val="1"/>
      <w:numFmt w:val="aiueoFullWidth"/>
      <w:lvlText w:val="(%5)"/>
      <w:lvlJc w:val="left"/>
      <w:pPr>
        <w:ind w:left="2242" w:hanging="420"/>
      </w:pPr>
    </w:lvl>
    <w:lvl w:ilvl="5" w:tplc="04090011" w:tentative="1">
      <w:start w:val="1"/>
      <w:numFmt w:val="decimalEnclosedCircle"/>
      <w:lvlText w:val="%6"/>
      <w:lvlJc w:val="left"/>
      <w:pPr>
        <w:ind w:left="2662" w:hanging="420"/>
      </w:pPr>
    </w:lvl>
    <w:lvl w:ilvl="6" w:tplc="0409000F" w:tentative="1">
      <w:start w:val="1"/>
      <w:numFmt w:val="decimal"/>
      <w:lvlText w:val="%7."/>
      <w:lvlJc w:val="left"/>
      <w:pPr>
        <w:ind w:left="3082" w:hanging="420"/>
      </w:pPr>
    </w:lvl>
    <w:lvl w:ilvl="7" w:tplc="04090017" w:tentative="1">
      <w:start w:val="1"/>
      <w:numFmt w:val="aiueoFullWidth"/>
      <w:lvlText w:val="(%8)"/>
      <w:lvlJc w:val="left"/>
      <w:pPr>
        <w:ind w:left="3502" w:hanging="420"/>
      </w:pPr>
    </w:lvl>
    <w:lvl w:ilvl="8" w:tplc="04090011" w:tentative="1">
      <w:start w:val="1"/>
      <w:numFmt w:val="decimalEnclosedCircle"/>
      <w:lvlText w:val="%9"/>
      <w:lvlJc w:val="left"/>
      <w:pPr>
        <w:ind w:left="3922" w:hanging="420"/>
      </w:pPr>
    </w:lvl>
  </w:abstractNum>
  <w:abstractNum w:abstractNumId="2" w15:restartNumberingAfterBreak="0">
    <w:nsid w:val="4B165129"/>
    <w:multiLevelType w:val="hybridMultilevel"/>
    <w:tmpl w:val="F20AFAB8"/>
    <w:lvl w:ilvl="0" w:tplc="EBEA0368">
      <w:start w:val="1"/>
      <w:numFmt w:val="decimalEnclosedCircle"/>
      <w:lvlText w:val="%1"/>
      <w:lvlJc w:val="left"/>
      <w:pPr>
        <w:ind w:left="502" w:hanging="360"/>
      </w:pPr>
      <w:rPr>
        <w:rFonts w:hint="default"/>
      </w:rPr>
    </w:lvl>
    <w:lvl w:ilvl="1" w:tplc="04090017" w:tentative="1">
      <w:start w:val="1"/>
      <w:numFmt w:val="aiueoFullWidth"/>
      <w:lvlText w:val="(%2)"/>
      <w:lvlJc w:val="left"/>
      <w:pPr>
        <w:ind w:left="982" w:hanging="420"/>
      </w:pPr>
    </w:lvl>
    <w:lvl w:ilvl="2" w:tplc="04090011" w:tentative="1">
      <w:start w:val="1"/>
      <w:numFmt w:val="decimalEnclosedCircle"/>
      <w:lvlText w:val="%3"/>
      <w:lvlJc w:val="left"/>
      <w:pPr>
        <w:ind w:left="1402" w:hanging="420"/>
      </w:pPr>
    </w:lvl>
    <w:lvl w:ilvl="3" w:tplc="0409000F" w:tentative="1">
      <w:start w:val="1"/>
      <w:numFmt w:val="decimal"/>
      <w:lvlText w:val="%4."/>
      <w:lvlJc w:val="left"/>
      <w:pPr>
        <w:ind w:left="1822" w:hanging="420"/>
      </w:pPr>
    </w:lvl>
    <w:lvl w:ilvl="4" w:tplc="04090017" w:tentative="1">
      <w:start w:val="1"/>
      <w:numFmt w:val="aiueoFullWidth"/>
      <w:lvlText w:val="(%5)"/>
      <w:lvlJc w:val="left"/>
      <w:pPr>
        <w:ind w:left="2242" w:hanging="420"/>
      </w:pPr>
    </w:lvl>
    <w:lvl w:ilvl="5" w:tplc="04090011" w:tentative="1">
      <w:start w:val="1"/>
      <w:numFmt w:val="decimalEnclosedCircle"/>
      <w:lvlText w:val="%6"/>
      <w:lvlJc w:val="left"/>
      <w:pPr>
        <w:ind w:left="2662" w:hanging="420"/>
      </w:pPr>
    </w:lvl>
    <w:lvl w:ilvl="6" w:tplc="0409000F" w:tentative="1">
      <w:start w:val="1"/>
      <w:numFmt w:val="decimal"/>
      <w:lvlText w:val="%7."/>
      <w:lvlJc w:val="left"/>
      <w:pPr>
        <w:ind w:left="3082" w:hanging="420"/>
      </w:pPr>
    </w:lvl>
    <w:lvl w:ilvl="7" w:tplc="04090017" w:tentative="1">
      <w:start w:val="1"/>
      <w:numFmt w:val="aiueoFullWidth"/>
      <w:lvlText w:val="(%8)"/>
      <w:lvlJc w:val="left"/>
      <w:pPr>
        <w:ind w:left="3502" w:hanging="420"/>
      </w:pPr>
    </w:lvl>
    <w:lvl w:ilvl="8" w:tplc="04090011" w:tentative="1">
      <w:start w:val="1"/>
      <w:numFmt w:val="decimalEnclosedCircle"/>
      <w:lvlText w:val="%9"/>
      <w:lvlJc w:val="left"/>
      <w:pPr>
        <w:ind w:left="3922" w:hanging="420"/>
      </w:pPr>
    </w:lvl>
  </w:abstractNum>
  <w:abstractNum w:abstractNumId="3" w15:restartNumberingAfterBreak="0">
    <w:nsid w:val="4DD93728"/>
    <w:multiLevelType w:val="hybridMultilevel"/>
    <w:tmpl w:val="D3D4FFE2"/>
    <w:lvl w:ilvl="0" w:tplc="8E40A6C2">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63A035A9"/>
    <w:multiLevelType w:val="hybridMultilevel"/>
    <w:tmpl w:val="2E608F92"/>
    <w:lvl w:ilvl="0" w:tplc="DC2C1E50">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num w:numId="1">
    <w:abstractNumId w:val="2"/>
  </w:num>
  <w:num w:numId="2">
    <w:abstractNumId w:val="1"/>
  </w:num>
  <w:num w:numId="3">
    <w:abstractNumId w:val="0"/>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1"/>
  <w:drawingGridVerticalSpacing w:val="333"/>
  <w:displayHorizontalDrawingGridEvery w:val="0"/>
  <w:characterSpacingControl w:val="compressPunctuation"/>
  <w:hdrShapeDefaults>
    <o:shapedefaults v:ext="edit" spidmax="184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959D2"/>
    <w:rsid w:val="00034D3A"/>
    <w:rsid w:val="000613AF"/>
    <w:rsid w:val="00080713"/>
    <w:rsid w:val="000959D2"/>
    <w:rsid w:val="0013727A"/>
    <w:rsid w:val="00152CCB"/>
    <w:rsid w:val="0017502D"/>
    <w:rsid w:val="001D08F5"/>
    <w:rsid w:val="001E5B8F"/>
    <w:rsid w:val="001E5FF0"/>
    <w:rsid w:val="001F019D"/>
    <w:rsid w:val="00200BB0"/>
    <w:rsid w:val="00211625"/>
    <w:rsid w:val="00242A84"/>
    <w:rsid w:val="002654E9"/>
    <w:rsid w:val="002661D2"/>
    <w:rsid w:val="002A29C5"/>
    <w:rsid w:val="002B086D"/>
    <w:rsid w:val="002D385C"/>
    <w:rsid w:val="002F5803"/>
    <w:rsid w:val="002F5B31"/>
    <w:rsid w:val="00351F26"/>
    <w:rsid w:val="00372A83"/>
    <w:rsid w:val="003A4C17"/>
    <w:rsid w:val="00402519"/>
    <w:rsid w:val="00456C85"/>
    <w:rsid w:val="004F4B48"/>
    <w:rsid w:val="00523DCF"/>
    <w:rsid w:val="00533D5B"/>
    <w:rsid w:val="0059788C"/>
    <w:rsid w:val="005E3A82"/>
    <w:rsid w:val="006023FF"/>
    <w:rsid w:val="0061314D"/>
    <w:rsid w:val="00627F99"/>
    <w:rsid w:val="00654175"/>
    <w:rsid w:val="00663B3A"/>
    <w:rsid w:val="006955E6"/>
    <w:rsid w:val="006F5E68"/>
    <w:rsid w:val="0073152B"/>
    <w:rsid w:val="0073749E"/>
    <w:rsid w:val="0074628F"/>
    <w:rsid w:val="00753957"/>
    <w:rsid w:val="00760C04"/>
    <w:rsid w:val="00823780"/>
    <w:rsid w:val="008A48E9"/>
    <w:rsid w:val="008C66BF"/>
    <w:rsid w:val="008E0EF1"/>
    <w:rsid w:val="009512C6"/>
    <w:rsid w:val="00967897"/>
    <w:rsid w:val="00A00E1A"/>
    <w:rsid w:val="00A329C5"/>
    <w:rsid w:val="00B03210"/>
    <w:rsid w:val="00BD6289"/>
    <w:rsid w:val="00BE545B"/>
    <w:rsid w:val="00BE7208"/>
    <w:rsid w:val="00C25B62"/>
    <w:rsid w:val="00C63EA0"/>
    <w:rsid w:val="00C72823"/>
    <w:rsid w:val="00CA3445"/>
    <w:rsid w:val="00D524DD"/>
    <w:rsid w:val="00D70368"/>
    <w:rsid w:val="00DE6D45"/>
    <w:rsid w:val="00E110FE"/>
    <w:rsid w:val="00E16291"/>
    <w:rsid w:val="00E65FC3"/>
    <w:rsid w:val="00E76585"/>
    <w:rsid w:val="00EC41B8"/>
    <w:rsid w:val="00ED73F1"/>
    <w:rsid w:val="00EF5CCF"/>
    <w:rsid w:val="00F1436E"/>
    <w:rsid w:val="00F53BF6"/>
    <w:rsid w:val="00FA73D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8433">
      <v:textbox inset="5.85pt,.7pt,5.85pt,.7pt"/>
    </o:shapedefaults>
    <o:shapelayout v:ext="edit">
      <o:idmap v:ext="edit" data="1"/>
    </o:shapelayout>
  </w:shapeDefaults>
  <w:decimalSymbol w:val="."/>
  <w:listSeparator w:val=","/>
  <w14:docId w14:val="66A810E0"/>
  <w15:chartTrackingRefBased/>
  <w15:docId w15:val="{9D268082-31C4-4883-A605-6958EE4A6B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959D2"/>
    <w:pPr>
      <w:ind w:leftChars="400" w:left="840"/>
    </w:pPr>
  </w:style>
  <w:style w:type="paragraph" w:styleId="a4">
    <w:name w:val="Balloon Text"/>
    <w:basedOn w:val="a"/>
    <w:link w:val="a5"/>
    <w:uiPriority w:val="99"/>
    <w:semiHidden/>
    <w:unhideWhenUsed/>
    <w:rsid w:val="00654175"/>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654175"/>
    <w:rPr>
      <w:rFonts w:asciiTheme="majorHAnsi" w:eastAsiaTheme="majorEastAsia" w:hAnsiTheme="majorHAnsi" w:cstheme="majorBidi"/>
      <w:sz w:val="18"/>
      <w:szCs w:val="18"/>
    </w:rPr>
  </w:style>
  <w:style w:type="paragraph" w:styleId="a6">
    <w:name w:val="header"/>
    <w:basedOn w:val="a"/>
    <w:link w:val="a7"/>
    <w:uiPriority w:val="99"/>
    <w:unhideWhenUsed/>
    <w:rsid w:val="00BE545B"/>
    <w:pPr>
      <w:tabs>
        <w:tab w:val="center" w:pos="4252"/>
        <w:tab w:val="right" w:pos="8504"/>
      </w:tabs>
      <w:snapToGrid w:val="0"/>
    </w:pPr>
  </w:style>
  <w:style w:type="character" w:customStyle="1" w:styleId="a7">
    <w:name w:val="ヘッダー (文字)"/>
    <w:basedOn w:val="a0"/>
    <w:link w:val="a6"/>
    <w:uiPriority w:val="99"/>
    <w:rsid w:val="00BE545B"/>
  </w:style>
  <w:style w:type="paragraph" w:styleId="a8">
    <w:name w:val="footer"/>
    <w:basedOn w:val="a"/>
    <w:link w:val="a9"/>
    <w:uiPriority w:val="99"/>
    <w:unhideWhenUsed/>
    <w:rsid w:val="00BE545B"/>
    <w:pPr>
      <w:tabs>
        <w:tab w:val="center" w:pos="4252"/>
        <w:tab w:val="right" w:pos="8504"/>
      </w:tabs>
      <w:snapToGrid w:val="0"/>
    </w:pPr>
  </w:style>
  <w:style w:type="character" w:customStyle="1" w:styleId="a9">
    <w:name w:val="フッター (文字)"/>
    <w:basedOn w:val="a0"/>
    <w:link w:val="a8"/>
    <w:uiPriority w:val="99"/>
    <w:rsid w:val="00BE545B"/>
  </w:style>
  <w:style w:type="paragraph" w:styleId="aa">
    <w:name w:val="Date"/>
    <w:basedOn w:val="a"/>
    <w:next w:val="a"/>
    <w:link w:val="ab"/>
    <w:uiPriority w:val="99"/>
    <w:semiHidden/>
    <w:unhideWhenUsed/>
    <w:rsid w:val="002661D2"/>
  </w:style>
  <w:style w:type="character" w:customStyle="1" w:styleId="ab">
    <w:name w:val="日付 (文字)"/>
    <w:basedOn w:val="a0"/>
    <w:link w:val="aa"/>
    <w:uiPriority w:val="99"/>
    <w:semiHidden/>
    <w:rsid w:val="002661D2"/>
  </w:style>
  <w:style w:type="table" w:styleId="ac">
    <w:name w:val="Table Grid"/>
    <w:basedOn w:val="a1"/>
    <w:uiPriority w:val="39"/>
    <w:rsid w:val="00200BB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26258773">
      <w:bodyDiv w:val="1"/>
      <w:marLeft w:val="0"/>
      <w:marRight w:val="0"/>
      <w:marTop w:val="0"/>
      <w:marBottom w:val="0"/>
      <w:divBdr>
        <w:top w:val="none" w:sz="0" w:space="0" w:color="auto"/>
        <w:left w:val="none" w:sz="0" w:space="0" w:color="auto"/>
        <w:bottom w:val="none" w:sz="0" w:space="0" w:color="auto"/>
        <w:right w:val="none" w:sz="0" w:space="0" w:color="auto"/>
      </w:divBdr>
    </w:div>
    <w:div w:id="13389680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DBF07EE-5805-4A7E-8859-786C0C5DA7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2</Pages>
  <Words>356</Words>
  <Characters>2034</Characters>
  <Application>Microsoft Office Word</Application>
  <DocSecurity>0</DocSecurity>
  <Lines>16</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2386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東教育長</dc:creator>
  <cp:keywords/>
  <dc:description/>
  <cp:lastModifiedBy>渡邉真介</cp:lastModifiedBy>
  <cp:revision>3</cp:revision>
  <cp:lastPrinted>2020-05-07T23:15:00Z</cp:lastPrinted>
  <dcterms:created xsi:type="dcterms:W3CDTF">2020-05-07T12:24:00Z</dcterms:created>
  <dcterms:modified xsi:type="dcterms:W3CDTF">2020-05-07T23:50:00Z</dcterms:modified>
</cp:coreProperties>
</file>